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5E9D7" w14:textId="77777777" w:rsidR="00147F6C" w:rsidRPr="003C5AB4" w:rsidRDefault="00147F6C" w:rsidP="008A554D">
      <w:pPr>
        <w:pStyle w:val="Body2"/>
        <w:tabs>
          <w:tab w:val="left" w:pos="426"/>
        </w:tabs>
        <w:spacing w:after="240"/>
        <w:ind w:firstLine="11624"/>
        <w:jc w:val="center"/>
        <w:rPr>
          <w:rFonts w:cs="Times New Roman"/>
          <w:b/>
          <w:color w:val="000000" w:themeColor="text1"/>
          <w:sz w:val="24"/>
          <w:szCs w:val="24"/>
          <w:lang w:val="lt-LT"/>
        </w:rPr>
      </w:pPr>
      <w:r w:rsidRPr="003C5AB4">
        <w:rPr>
          <w:rFonts w:cs="Times New Roman"/>
          <w:b/>
          <w:color w:val="000000" w:themeColor="text1"/>
          <w:sz w:val="24"/>
          <w:szCs w:val="24"/>
          <w:lang w:val="lt-LT"/>
        </w:rPr>
        <w:t>Pirkimo sąlygų 2 priedas</w:t>
      </w:r>
    </w:p>
    <w:p w14:paraId="4D98B79E" w14:textId="77777777" w:rsidR="00147F6C" w:rsidRPr="003C5AB4" w:rsidRDefault="00147F6C" w:rsidP="008A554D">
      <w:pPr>
        <w:pStyle w:val="Body2"/>
        <w:tabs>
          <w:tab w:val="left" w:pos="426"/>
        </w:tabs>
        <w:spacing w:after="120" w:line="276" w:lineRule="auto"/>
        <w:jc w:val="center"/>
        <w:rPr>
          <w:rFonts w:cs="Times New Roman"/>
          <w:b/>
          <w:color w:val="000000" w:themeColor="text1"/>
          <w:sz w:val="24"/>
          <w:szCs w:val="24"/>
          <w:lang w:val="lt-LT"/>
        </w:rPr>
      </w:pPr>
      <w:r w:rsidRPr="003C5AB4">
        <w:rPr>
          <w:rFonts w:cs="Times New Roman"/>
          <w:b/>
          <w:color w:val="000000" w:themeColor="text1"/>
          <w:sz w:val="24"/>
          <w:szCs w:val="24"/>
          <w:lang w:val="lt-LT"/>
        </w:rPr>
        <w:t xml:space="preserve">BIBLIOTEKOS BALDŲ VIEŠOJO PIRKIMO    </w:t>
      </w:r>
    </w:p>
    <w:p w14:paraId="76C9126B" w14:textId="4BC84756" w:rsidR="00147F6C" w:rsidRPr="003C5AB4" w:rsidRDefault="00147F6C" w:rsidP="00C658AC">
      <w:pPr>
        <w:tabs>
          <w:tab w:val="left" w:pos="1134"/>
        </w:tabs>
        <w:suppressAutoHyphens/>
        <w:autoSpaceDN w:val="0"/>
        <w:jc w:val="center"/>
        <w:textAlignment w:val="baseline"/>
        <w:rPr>
          <w:rFonts w:ascii="Times New Roman" w:hAnsi="Times New Roman" w:cs="Times New Roman"/>
          <w:noProof/>
        </w:rPr>
      </w:pPr>
      <w:r w:rsidRPr="003C5AB4">
        <w:rPr>
          <w:rFonts w:ascii="Times New Roman" w:hAnsi="Times New Roman" w:cs="Times New Roman"/>
          <w:b/>
          <w:color w:val="000000" w:themeColor="text1"/>
          <w:u w:val="single"/>
        </w:rPr>
        <w:t>II PIRKIMO DALIES</w:t>
      </w:r>
      <w:r w:rsidRPr="003C5AB4">
        <w:rPr>
          <w:rFonts w:ascii="Times New Roman" w:hAnsi="Times New Roman" w:cs="Times New Roman"/>
          <w:b/>
          <w:color w:val="000000" w:themeColor="text1"/>
        </w:rPr>
        <w:t xml:space="preserve"> - </w:t>
      </w:r>
      <w:r w:rsidR="005C04A4" w:rsidRPr="003C5AB4">
        <w:rPr>
          <w:rFonts w:ascii="Times New Roman" w:hAnsi="Times New Roman" w:cs="Times New Roman"/>
          <w:b/>
          <w:lang w:eastAsia="en-GB"/>
        </w:rPr>
        <w:t xml:space="preserve">SPINTELĖ SU DURIMIS (1 VNT.), PRAUSTUVO SPINTELĖ SU INTEGRUOTU Į STALVIRŠĮ PRAUSTUVU (1 VNT), STALAS SU STALČIAIS (1 </w:t>
      </w:r>
      <w:r w:rsidR="005C04A4" w:rsidRPr="003C5AB4">
        <w:rPr>
          <w:rFonts w:ascii="Times New Roman" w:hAnsi="Times New Roman" w:cs="Times New Roman"/>
          <w:b/>
          <w:color w:val="000000" w:themeColor="text1"/>
          <w:lang w:eastAsia="en-GB"/>
        </w:rPr>
        <w:t xml:space="preserve">VNT.), </w:t>
      </w:r>
      <w:r w:rsidR="005C04A4" w:rsidRPr="003C5AB4">
        <w:rPr>
          <w:rFonts w:ascii="Times New Roman" w:hAnsi="Times New Roman" w:cs="Times New Roman"/>
          <w:b/>
          <w:lang w:eastAsia="en-GB"/>
        </w:rPr>
        <w:t>SPINTELĖ SU LENTYNOMIS (1 VNT.), SULANKSTOMI STALAI (18 VNT.), DARBO STALAI (4 VNT)</w:t>
      </w:r>
      <w:r w:rsidR="00C658AC" w:rsidRPr="003C5AB4">
        <w:rPr>
          <w:rFonts w:ascii="Times New Roman" w:hAnsi="Times New Roman" w:cs="Times New Roman"/>
          <w:b/>
          <w:lang w:eastAsia="en-GB"/>
        </w:rPr>
        <w:t xml:space="preserve"> </w:t>
      </w:r>
      <w:r w:rsidRPr="003C5AB4">
        <w:rPr>
          <w:rFonts w:ascii="Times New Roman" w:hAnsi="Times New Roman" w:cs="Times New Roman"/>
          <w:b/>
          <w:color w:val="000000" w:themeColor="text1"/>
        </w:rPr>
        <w:t>TECHNINĖ SPECIFIKACIJA IR TIEKĖJO UŽPILDOMA LENTELĖ</w:t>
      </w:r>
    </w:p>
    <w:p w14:paraId="1AD493E6" w14:textId="77777777" w:rsidR="00147F6C" w:rsidRPr="003C5AB4" w:rsidRDefault="00147F6C" w:rsidP="008A554D">
      <w:pPr>
        <w:rPr>
          <w:rFonts w:ascii="Times New Roman" w:hAnsi="Times New Roman" w:cs="Times New Roman"/>
          <w:b/>
          <w:color w:val="000000" w:themeColor="text1"/>
        </w:rPr>
      </w:pPr>
    </w:p>
    <w:p w14:paraId="2D679889" w14:textId="7739E227" w:rsidR="004F5780" w:rsidRPr="003C5AB4" w:rsidRDefault="00F734C5" w:rsidP="003C5AB4">
      <w:pPr>
        <w:pStyle w:val="Sraopastraipa"/>
        <w:numPr>
          <w:ilvl w:val="0"/>
          <w:numId w:val="1"/>
        </w:numPr>
        <w:tabs>
          <w:tab w:val="left" w:pos="267"/>
          <w:tab w:val="left" w:pos="567"/>
          <w:tab w:val="left" w:pos="1134"/>
        </w:tabs>
        <w:suppressAutoHyphens/>
        <w:autoSpaceDN w:val="0"/>
        <w:ind w:left="0" w:firstLine="851"/>
        <w:jc w:val="both"/>
        <w:textAlignment w:val="baseline"/>
        <w:rPr>
          <w:rFonts w:ascii="Times New Roman" w:hAnsi="Times New Roman" w:cs="Times New Roman"/>
          <w:noProof/>
          <w:lang w:eastAsia="lt-LT"/>
        </w:rPr>
      </w:pPr>
      <w:r w:rsidRPr="003C5AB4">
        <w:rPr>
          <w:rFonts w:ascii="Times New Roman" w:hAnsi="Times New Roman" w:cs="Times New Roman"/>
          <w:lang w:eastAsia="en-GB"/>
        </w:rPr>
        <w:t xml:space="preserve">II pirkimo dalimi perkama spintelė su durimis (1 vnt.), praustuvo spintelė su integruotu į stalviršį praustuvu (1 vnt), stalas su stalčiais (1 </w:t>
      </w:r>
      <w:r w:rsidRPr="003C5AB4">
        <w:rPr>
          <w:rFonts w:ascii="Times New Roman" w:hAnsi="Times New Roman" w:cs="Times New Roman"/>
          <w:color w:val="000000" w:themeColor="text1"/>
          <w:lang w:eastAsia="en-GB"/>
        </w:rPr>
        <w:t xml:space="preserve">vnt.), </w:t>
      </w:r>
      <w:r w:rsidRPr="003C5AB4">
        <w:rPr>
          <w:rFonts w:ascii="Times New Roman" w:hAnsi="Times New Roman" w:cs="Times New Roman"/>
          <w:lang w:eastAsia="en-GB"/>
        </w:rPr>
        <w:t xml:space="preserve">spintelė su lentynomis (1 vnt.), sulankstomi stalai (18 vnt.) ir  darbo stalai (4 vnt), įskaitant pristatymą,  sunešimą, surinkimą, sureguliavimą aukščių (atsižvelgiant į tos dienos poreikį), išdėliojimą nurodytose patalpose </w:t>
      </w:r>
      <w:r w:rsidRPr="003C5AB4">
        <w:rPr>
          <w:rFonts w:ascii="Times New Roman" w:hAnsi="Times New Roman" w:cs="Times New Roman"/>
          <w:color w:val="000000"/>
          <w:kern w:val="2"/>
        </w:rPr>
        <w:t>(toliau – Prekės).</w:t>
      </w:r>
      <w:r w:rsidRPr="003C5AB4">
        <w:rPr>
          <w:rFonts w:ascii="Times New Roman" w:hAnsi="Times New Roman" w:cs="Times New Roman"/>
          <w:i/>
          <w:iCs/>
          <w:noProof/>
          <w:color w:val="365F91" w:themeColor="accent1" w:themeShade="BF"/>
          <w:lang w:eastAsia="lt-LT"/>
        </w:rPr>
        <w:t xml:space="preserve"> </w:t>
      </w:r>
      <w:r w:rsidR="004F5780" w:rsidRPr="003C5AB4">
        <w:rPr>
          <w:rFonts w:ascii="Times New Roman" w:hAnsi="Times New Roman" w:cs="Times New Roman"/>
          <w:noProof/>
          <w:lang w:val="en-US" w:eastAsia="lt-LT"/>
        </w:rPr>
        <w:t xml:space="preserve">Tiekėjas surinkęs Prekes turės </w:t>
      </w:r>
      <w:r w:rsidR="004F5780" w:rsidRPr="003C5AB4">
        <w:rPr>
          <w:rFonts w:ascii="Times New Roman" w:hAnsi="Times New Roman" w:cs="Times New Roman"/>
          <w:noProof/>
          <w:lang w:eastAsia="lt-LT"/>
        </w:rPr>
        <w:t>išsivežti pakuotes (kartonus) likusias po baldų išpakavimo.</w:t>
      </w:r>
    </w:p>
    <w:p w14:paraId="2E8A5A55" w14:textId="77777777" w:rsidR="00147F6C" w:rsidRPr="003C5AB4" w:rsidRDefault="00147F6C" w:rsidP="008A554D">
      <w:pPr>
        <w:pStyle w:val="Body2"/>
        <w:numPr>
          <w:ilvl w:val="0"/>
          <w:numId w:val="1"/>
        </w:numPr>
        <w:tabs>
          <w:tab w:val="left" w:pos="1134"/>
        </w:tabs>
        <w:spacing w:line="276" w:lineRule="auto"/>
        <w:ind w:left="0" w:firstLine="851"/>
        <w:rPr>
          <w:rFonts w:cs="Times New Roman"/>
          <w:color w:val="000000" w:themeColor="text1"/>
          <w:sz w:val="24"/>
          <w:szCs w:val="24"/>
          <w:lang w:val="lt-LT"/>
        </w:rPr>
      </w:pPr>
      <w:r w:rsidRPr="003C5AB4">
        <w:rPr>
          <w:rFonts w:cs="Times New Roman"/>
          <w:color w:val="000000" w:themeColor="text1"/>
          <w:sz w:val="24"/>
          <w:szCs w:val="24"/>
          <w:lang w:val="lt-LT"/>
        </w:rPr>
        <w:t>Visi baldai turi būti nauji. Gamykliškai restauruoti ar atnaujinti „renew“ „refurbished“ „remarked“ baldai neleistini.</w:t>
      </w:r>
    </w:p>
    <w:p w14:paraId="0CB838FD" w14:textId="77777777" w:rsidR="00147F6C" w:rsidRPr="00FD2A0F" w:rsidRDefault="00147F6C" w:rsidP="008A554D">
      <w:pPr>
        <w:pStyle w:val="Body2"/>
        <w:numPr>
          <w:ilvl w:val="0"/>
          <w:numId w:val="1"/>
        </w:numPr>
        <w:tabs>
          <w:tab w:val="left" w:pos="1134"/>
        </w:tabs>
        <w:spacing w:line="276" w:lineRule="auto"/>
        <w:ind w:left="0" w:firstLine="851"/>
        <w:rPr>
          <w:rFonts w:cs="Times New Roman"/>
          <w:color w:val="000000" w:themeColor="text1"/>
          <w:sz w:val="24"/>
          <w:szCs w:val="24"/>
          <w:lang w:val="lt-LT"/>
        </w:rPr>
      </w:pPr>
      <w:r w:rsidRPr="003C5AB4">
        <w:rPr>
          <w:rFonts w:eastAsia="Times New Roman" w:cs="Times New Roman"/>
          <w:sz w:val="24"/>
          <w:szCs w:val="24"/>
          <w:lang w:val="lt-LT"/>
        </w:rPr>
        <w:t>Techninėje specifikacijoje paminėti gaminių pavadinimai, jų modeliai ar šaltiniai, konkretūs procesai ar prekės ženklai, patentai, tipai, konkreti kilmė ar gamyba, nuorodos į standartus ir/ar technologijas gali būti pakeisti lygiaverte (ne blogesniais techniniais rodikliais ir atitinkančią reikalaujamus kokybės parametrus) kitų gamintojų produkcija (prekėmis), lygiaverčiais standartais ir/ar technologijomis. Tiekėjai gali siūlyti geresnių</w:t>
      </w:r>
      <w:r w:rsidRPr="00B2383E">
        <w:rPr>
          <w:rFonts w:eastAsia="Times New Roman" w:cs="Times New Roman"/>
          <w:sz w:val="24"/>
          <w:szCs w:val="24"/>
          <w:lang w:val="lt-LT"/>
        </w:rPr>
        <w:t xml:space="preserve"> charakteristikų pirkimo objektą. Lygiavertiškumo įrodymas yra tiekėjo pareiga. Tiekėjas privalo bet kokiomis tinkamomis priemonėmis įrodyti, kad jo siūloma prekė lygiavertė (ar geresnių charakteristikų) ir atitinka Techninėje specifikacijoje keliamus reikalavimus.</w:t>
      </w:r>
    </w:p>
    <w:p w14:paraId="126EE7AD" w14:textId="77777777" w:rsidR="00147F6C" w:rsidRPr="00FD2A0F" w:rsidRDefault="00147F6C" w:rsidP="008A554D">
      <w:pPr>
        <w:pStyle w:val="Body2"/>
        <w:numPr>
          <w:ilvl w:val="0"/>
          <w:numId w:val="1"/>
        </w:numPr>
        <w:tabs>
          <w:tab w:val="left" w:pos="1134"/>
        </w:tabs>
        <w:spacing w:after="120" w:line="276" w:lineRule="auto"/>
        <w:ind w:left="0" w:firstLine="851"/>
        <w:rPr>
          <w:rFonts w:cs="Times New Roman"/>
          <w:color w:val="000000" w:themeColor="text1"/>
          <w:sz w:val="24"/>
          <w:szCs w:val="24"/>
          <w:lang w:val="lt-LT"/>
        </w:rPr>
      </w:pPr>
      <w:r w:rsidRPr="00FD2A0F">
        <w:rPr>
          <w:sz w:val="24"/>
          <w:szCs w:val="24"/>
          <w:lang w:eastAsia="fi-FI"/>
        </w:rPr>
        <w:t xml:space="preserve">Minimalūs techniniai reikalavimai </w:t>
      </w:r>
      <w:r>
        <w:rPr>
          <w:sz w:val="24"/>
          <w:szCs w:val="24"/>
          <w:lang w:eastAsia="fi-FI"/>
        </w:rPr>
        <w:t>Prekėms</w:t>
      </w:r>
      <w:r w:rsidRPr="00FD2A0F">
        <w:rPr>
          <w:sz w:val="24"/>
          <w:szCs w:val="24"/>
          <w:lang w:eastAsia="fi-FI"/>
        </w:rPr>
        <w:t>:</w:t>
      </w:r>
    </w:p>
    <w:p w14:paraId="43BAA04E" w14:textId="77777777" w:rsidR="00147F6C" w:rsidRDefault="00147F6C" w:rsidP="00147F6C">
      <w:pPr>
        <w:pStyle w:val="Body2"/>
        <w:spacing w:line="276" w:lineRule="auto"/>
        <w:ind w:right="255"/>
        <w:jc w:val="right"/>
        <w:rPr>
          <w:rFonts w:cs="Times New Roman"/>
          <w:b/>
          <w:bCs/>
          <w:i/>
          <w:iCs/>
          <w:color w:val="EE0000"/>
          <w:sz w:val="24"/>
          <w:szCs w:val="24"/>
        </w:rPr>
      </w:pPr>
      <w:r w:rsidRPr="00777FCA">
        <w:rPr>
          <w:rFonts w:cs="Times New Roman"/>
          <w:b/>
          <w:bCs/>
          <w:noProof/>
          <w:sz w:val="24"/>
          <w:szCs w:val="24"/>
        </w:rPr>
        <mc:AlternateContent>
          <mc:Choice Requires="aink">
            <w:drawing>
              <wp:anchor distT="0" distB="0" distL="114300" distR="114300" simplePos="0" relativeHeight="251674624" behindDoc="0" locked="0" layoutInCell="1" allowOverlap="1" wp14:anchorId="69A49C9C" wp14:editId="6B19096D">
                <wp:simplePos x="0" y="0"/>
                <wp:positionH relativeFrom="column">
                  <wp:posOffset>955675</wp:posOffset>
                </wp:positionH>
                <wp:positionV relativeFrom="paragraph">
                  <wp:posOffset>2661285</wp:posOffset>
                </wp:positionV>
                <wp:extent cx="36830" cy="216535"/>
                <wp:effectExtent l="57150" t="38100" r="1270" b="0"/>
                <wp:wrapNone/>
                <wp:docPr id="2027673538" name="Rankraštį 2"/>
                <wp:cNvGraphicFramePr/>
                <a:graphic xmlns:a="http://schemas.openxmlformats.org/drawingml/2006/main">
                  <a:graphicData uri="http://schemas.microsoft.com/office/word/2010/wordprocessingInk">
                    <mc:AlternateContent xmlns:a14="http://schemas.microsoft.com/office/drawing/2010/main">
                      <mc:Choice Requires="a14">
                        <w14:contentPart bwMode="auto" r:id="rId9">
                          <w14:nvContentPartPr>
                            <w14:cNvContentPartPr/>
                          </w14:nvContentPartPr>
                          <w14:xfrm>
                            <a:off x="0" y="0"/>
                            <a:ext cx="0" cy="0"/>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a:pic>
                          <a:nvPicPr>
                            <a:cNvPr id="1018622017" name="Rankraštį 11"/>
                            <a:cNvPicPr/>
                          </a:nvPicPr>
                          <a:blipFill>
                            <a:blip xmlns:r="http://schemas.openxmlformats.org/officeDocument/2006/relationships" r:embed="rId10"/>
                            <a:stretch>
                              <a:fillRect/>
                            </a:stretch>
                          </a:blipFill>
                          <a:spPr>
                            <a:xfrm>
                              <a:off x="-18000" y="-108000"/>
                              <a:ext cx="36000" cy="216000"/>
                            </a:xfrm>
                            <a:prstGeom prst="rect">
                              <a:avLst/>
                            </a:prstGeom>
                          </a:spPr>
                        </a:pic>
                      </mc:Fallback>
                    </mc:AlternateContent>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74624" behindDoc="0" locked="0" layoutInCell="1" allowOverlap="1" wp14:anchorId="69A49C9C" wp14:editId="6B19096D">
                <wp:simplePos x="0" y="0"/>
                <wp:positionH relativeFrom="column">
                  <wp:posOffset>955675</wp:posOffset>
                </wp:positionH>
                <wp:positionV relativeFrom="paragraph">
                  <wp:posOffset>2661285</wp:posOffset>
                </wp:positionV>
                <wp:extent cx="36830" cy="216535"/>
                <wp:effectExtent l="57150" t="38100" r="1270" b="0"/>
                <wp:wrapNone/>
                <wp:docPr id="2027673538" name="Rankraštį 2"/>
                <wp:cNvGraphicFramePr/>
                <a:graphic xmlns:a="http://schemas.openxmlformats.org/drawingml/2006/main">
                  <a:graphicData uri="http://schemas.openxmlformats.org/drawingml/2006/picture">
                    <pic:pic xmlns:pic="http://schemas.openxmlformats.org/drawingml/2006/picture">
                      <pic:nvPicPr>
                        <pic:cNvPr id="2027673538" name="Rankraštį 2"/>
                        <pic:cNvPicPr/>
                      </pic:nvPicPr>
                      <pic:blipFill>
                        <a:blip r:embed="rId11"/>
                        <a:stretch>
                          <a:fillRect/>
                        </a:stretch>
                      </pic:blipFill>
                      <pic:spPr>
                        <a:xfrm>
                          <a:off x="0" y="0"/>
                          <a:ext cx="0" cy="0"/>
                        </a:xfrm>
                        <a:prstGeom prst="rect">
                          <a:avLst/>
                        </a:prstGeom>
                      </pic:spPr>
                    </pic:pic>
                  </a:graphicData>
                </a:graphic>
                <wp14:sizeRelH relativeFrom="page">
                  <wp14:pctWidth>0</wp14:pctWidth>
                </wp14:sizeRelH>
                <wp14:sizeRelV relativeFrom="page">
                  <wp14:pctHeight>0</wp14:pctHeight>
                </wp14:sizeRelV>
              </wp:anchor>
            </w:drawing>
          </mc:Fallback>
        </mc:AlternateContent>
      </w:r>
      <w:r w:rsidRPr="00777FCA">
        <w:rPr>
          <w:rFonts w:cs="Times New Roman"/>
          <w:b/>
          <w:bCs/>
          <w:sz w:val="24"/>
          <w:szCs w:val="24"/>
        </w:rPr>
        <w:t xml:space="preserve">1 lentelė. „Techniniai reikalavimai </w:t>
      </w:r>
      <w:proofErr w:type="gramStart"/>
      <w:r w:rsidRPr="00777FCA">
        <w:rPr>
          <w:rFonts w:cs="Times New Roman"/>
          <w:b/>
          <w:bCs/>
          <w:sz w:val="24"/>
          <w:szCs w:val="24"/>
        </w:rPr>
        <w:t>prekėms“</w:t>
      </w:r>
      <w:r>
        <w:rPr>
          <w:rFonts w:cs="Times New Roman"/>
          <w:b/>
          <w:bCs/>
          <w:sz w:val="24"/>
          <w:szCs w:val="24"/>
        </w:rPr>
        <w:t xml:space="preserve"> </w:t>
      </w:r>
      <w:r w:rsidRPr="00777FCA">
        <w:rPr>
          <w:rFonts w:cs="Times New Roman"/>
          <w:b/>
          <w:bCs/>
          <w:color w:val="EE0000"/>
          <w:sz w:val="24"/>
          <w:szCs w:val="24"/>
        </w:rPr>
        <w:t>(</w:t>
      </w:r>
      <w:proofErr w:type="gramEnd"/>
      <w:r w:rsidRPr="00777FCA">
        <w:rPr>
          <w:rFonts w:cs="Times New Roman"/>
          <w:b/>
          <w:bCs/>
          <w:i/>
          <w:iCs/>
          <w:color w:val="EE0000"/>
          <w:sz w:val="24"/>
          <w:szCs w:val="24"/>
        </w:rPr>
        <w:t>pildo tiekėjas ir pateikia kartu su pasiūlymu)</w:t>
      </w:r>
    </w:p>
    <w:p w14:paraId="79722834" w14:textId="77777777" w:rsidR="00EC2050" w:rsidRDefault="00EC2050" w:rsidP="00EC2050">
      <w:pPr>
        <w:pStyle w:val="Body2"/>
        <w:tabs>
          <w:tab w:val="left" w:pos="5353"/>
        </w:tabs>
        <w:spacing w:line="276" w:lineRule="auto"/>
        <w:ind w:right="255"/>
        <w:jc w:val="left"/>
        <w:rPr>
          <w:rFonts w:cs="Times New Roman"/>
          <w:b/>
          <w:bCs/>
          <w:i/>
          <w:iCs/>
          <w:color w:val="EE0000"/>
          <w:sz w:val="24"/>
          <w:szCs w:val="24"/>
        </w:rPr>
      </w:pPr>
      <w:r>
        <w:rPr>
          <w:rFonts w:cs="Times New Roman"/>
          <w:b/>
          <w:bCs/>
          <w:i/>
          <w:iCs/>
          <w:color w:val="EE0000"/>
          <w:sz w:val="24"/>
          <w:szCs w:val="24"/>
        </w:rPr>
        <w:tab/>
      </w:r>
    </w:p>
    <w:tbl>
      <w:tblPr>
        <w:tblStyle w:val="Lentelstinklelis"/>
        <w:tblW w:w="4964" w:type="pct"/>
        <w:tblLayout w:type="fixed"/>
        <w:tblLook w:val="0000" w:firstRow="0" w:lastRow="0" w:firstColumn="0" w:lastColumn="0" w:noHBand="0" w:noVBand="0"/>
      </w:tblPr>
      <w:tblGrid>
        <w:gridCol w:w="503"/>
        <w:gridCol w:w="58"/>
        <w:gridCol w:w="2695"/>
        <w:gridCol w:w="1275"/>
        <w:gridCol w:w="3970"/>
        <w:gridCol w:w="3120"/>
        <w:gridCol w:w="2836"/>
      </w:tblGrid>
      <w:tr w:rsidR="007757EB" w:rsidRPr="000C4755" w14:paraId="2E5F3C18" w14:textId="77777777" w:rsidTr="00E7780A">
        <w:trPr>
          <w:trHeight w:val="360"/>
        </w:trPr>
        <w:tc>
          <w:tcPr>
            <w:tcW w:w="194" w:type="pct"/>
            <w:gridSpan w:val="2"/>
            <w:shd w:val="clear" w:color="auto" w:fill="D6E3BC" w:themeFill="accent3" w:themeFillTint="66"/>
          </w:tcPr>
          <w:p w14:paraId="2B7D55CB" w14:textId="77777777" w:rsidR="00EC2050" w:rsidRPr="006D64A3" w:rsidRDefault="00EC2050" w:rsidP="008A554D">
            <w:pPr>
              <w:pStyle w:val="Body2"/>
              <w:jc w:val="center"/>
              <w:rPr>
                <w:rFonts w:cs="Times New Roman"/>
                <w:b/>
                <w:bCs/>
                <w:color w:val="000000" w:themeColor="text1"/>
                <w:lang w:val="lt-LT"/>
              </w:rPr>
            </w:pPr>
            <w:r w:rsidRPr="006D64A3">
              <w:rPr>
                <w:rFonts w:asciiTheme="majorBidi" w:hAnsiTheme="majorBidi" w:cstheme="majorBidi"/>
                <w:b/>
                <w:bCs/>
                <w:lang w:val="lt-LT"/>
              </w:rPr>
              <w:t>Eil. Nr.</w:t>
            </w:r>
          </w:p>
        </w:tc>
        <w:tc>
          <w:tcPr>
            <w:tcW w:w="932" w:type="pct"/>
            <w:shd w:val="clear" w:color="auto" w:fill="D6E3BC" w:themeFill="accent3" w:themeFillTint="66"/>
          </w:tcPr>
          <w:p w14:paraId="02510CD0" w14:textId="77777777" w:rsidR="00EC2050" w:rsidRDefault="00EC2050" w:rsidP="008A554D">
            <w:pPr>
              <w:pStyle w:val="Body2"/>
              <w:spacing w:after="0"/>
              <w:jc w:val="center"/>
              <w:rPr>
                <w:rFonts w:eastAsia="Times New Roman"/>
                <w:b/>
                <w:bCs/>
              </w:rPr>
            </w:pPr>
            <w:r w:rsidRPr="006D64A3">
              <w:rPr>
                <w:b/>
                <w:bCs/>
              </w:rPr>
              <w:t>Gaminio pavadinimas</w:t>
            </w:r>
            <w:r>
              <w:rPr>
                <w:b/>
                <w:bCs/>
              </w:rPr>
              <w:t xml:space="preserve"> ir </w:t>
            </w:r>
            <w:r>
              <w:rPr>
                <w:rFonts w:eastAsia="Times New Roman"/>
                <w:b/>
                <w:bCs/>
              </w:rPr>
              <w:t>p</w:t>
            </w:r>
            <w:r w:rsidRPr="00567997">
              <w:rPr>
                <w:rFonts w:eastAsia="Times New Roman"/>
                <w:b/>
                <w:bCs/>
              </w:rPr>
              <w:t>reliminarus eskizas (pavyzdys)</w:t>
            </w:r>
          </w:p>
          <w:p w14:paraId="7A6546A6" w14:textId="77777777" w:rsidR="00EC2050" w:rsidRPr="006D64A3" w:rsidRDefault="00EC2050" w:rsidP="008A554D">
            <w:pPr>
              <w:jc w:val="center"/>
              <w:rPr>
                <w:b/>
                <w:bCs/>
                <w:sz w:val="22"/>
                <w:szCs w:val="22"/>
                <w:lang w:eastAsia="lt-LT"/>
              </w:rPr>
            </w:pPr>
          </w:p>
          <w:p w14:paraId="1A544C44" w14:textId="77777777" w:rsidR="00EC2050" w:rsidRPr="006D64A3" w:rsidRDefault="00EC2050" w:rsidP="008A554D">
            <w:pPr>
              <w:pStyle w:val="Body2"/>
              <w:jc w:val="center"/>
              <w:rPr>
                <w:rFonts w:cs="Times New Roman"/>
                <w:b/>
                <w:bCs/>
                <w:color w:val="000000" w:themeColor="text1"/>
                <w:lang w:val="lt-LT"/>
              </w:rPr>
            </w:pPr>
          </w:p>
          <w:p w14:paraId="2EFE7DC8" w14:textId="77777777" w:rsidR="00EC2050" w:rsidRPr="006D64A3" w:rsidRDefault="00EC2050" w:rsidP="008A554D">
            <w:pPr>
              <w:pStyle w:val="Body2"/>
              <w:jc w:val="center"/>
              <w:rPr>
                <w:rFonts w:cs="Times New Roman"/>
                <w:b/>
                <w:bCs/>
                <w:color w:val="000000" w:themeColor="text1"/>
                <w:lang w:val="lt-LT"/>
              </w:rPr>
            </w:pPr>
          </w:p>
          <w:p w14:paraId="742C3A85" w14:textId="77777777" w:rsidR="00EC2050" w:rsidRPr="006D64A3" w:rsidRDefault="00EC2050" w:rsidP="008A554D">
            <w:pPr>
              <w:pStyle w:val="Body2"/>
              <w:jc w:val="center"/>
              <w:rPr>
                <w:rFonts w:cs="Times New Roman"/>
                <w:b/>
                <w:bCs/>
                <w:color w:val="000000" w:themeColor="text1"/>
                <w:lang w:val="lt-LT"/>
              </w:rPr>
            </w:pPr>
          </w:p>
          <w:p w14:paraId="5FCDEA7D" w14:textId="77777777" w:rsidR="00EC2050" w:rsidRPr="006D64A3" w:rsidRDefault="00EC2050" w:rsidP="008A554D">
            <w:pPr>
              <w:pStyle w:val="Body2"/>
              <w:jc w:val="center"/>
              <w:rPr>
                <w:rFonts w:cs="Times New Roman"/>
                <w:b/>
                <w:bCs/>
                <w:color w:val="000000" w:themeColor="text1"/>
                <w:lang w:val="lt-LT"/>
              </w:rPr>
            </w:pPr>
          </w:p>
        </w:tc>
        <w:tc>
          <w:tcPr>
            <w:tcW w:w="441" w:type="pct"/>
            <w:shd w:val="clear" w:color="auto" w:fill="D6E3BC" w:themeFill="accent3" w:themeFillTint="66"/>
          </w:tcPr>
          <w:p w14:paraId="79A9A615" w14:textId="77777777" w:rsidR="00EC2050" w:rsidRDefault="00EC2050" w:rsidP="008A554D">
            <w:pPr>
              <w:pStyle w:val="Body2"/>
              <w:jc w:val="center"/>
              <w:rPr>
                <w:rFonts w:asciiTheme="majorBidi" w:eastAsia="Times New Roman" w:hAnsiTheme="majorBidi" w:cstheme="majorBidi"/>
                <w:b/>
                <w:bCs/>
                <w:lang w:val="lt-LT"/>
              </w:rPr>
            </w:pPr>
            <w:r w:rsidRPr="006D64A3">
              <w:rPr>
                <w:rFonts w:asciiTheme="majorBidi" w:eastAsia="Times New Roman" w:hAnsiTheme="majorBidi" w:cstheme="majorBidi"/>
                <w:b/>
                <w:bCs/>
                <w:lang w:val="lt-LT"/>
              </w:rPr>
              <w:t>Perkamas kiekis</w:t>
            </w:r>
            <w:r>
              <w:rPr>
                <w:rFonts w:asciiTheme="majorBidi" w:eastAsia="Times New Roman" w:hAnsiTheme="majorBidi" w:cstheme="majorBidi"/>
                <w:b/>
                <w:bCs/>
                <w:lang w:val="lt-LT"/>
              </w:rPr>
              <w:t xml:space="preserve"> (Vnt)</w:t>
            </w:r>
          </w:p>
          <w:p w14:paraId="7C556A50" w14:textId="77777777" w:rsidR="00EC2050" w:rsidRDefault="00EC2050" w:rsidP="008A554D">
            <w:pPr>
              <w:pStyle w:val="Body2"/>
              <w:jc w:val="center"/>
              <w:rPr>
                <w:rFonts w:asciiTheme="majorBidi" w:eastAsia="Times New Roman" w:hAnsiTheme="majorBidi" w:cstheme="majorBidi"/>
                <w:b/>
                <w:bCs/>
                <w:lang w:val="lt-LT"/>
              </w:rPr>
            </w:pPr>
          </w:p>
          <w:p w14:paraId="73DC7479" w14:textId="77777777" w:rsidR="00EC2050" w:rsidRDefault="00EC2050" w:rsidP="008A554D">
            <w:pPr>
              <w:pStyle w:val="Body2"/>
              <w:jc w:val="center"/>
              <w:rPr>
                <w:rFonts w:asciiTheme="majorBidi" w:eastAsia="Times New Roman" w:hAnsiTheme="majorBidi" w:cstheme="majorBidi"/>
                <w:b/>
                <w:bCs/>
                <w:lang w:val="lt-LT"/>
              </w:rPr>
            </w:pPr>
          </w:p>
          <w:p w14:paraId="6B6D3812" w14:textId="77777777" w:rsidR="00EC2050" w:rsidRDefault="00EC2050" w:rsidP="008A554D">
            <w:pPr>
              <w:pStyle w:val="Body2"/>
              <w:jc w:val="center"/>
              <w:rPr>
                <w:rFonts w:asciiTheme="majorBidi" w:eastAsia="Times New Roman" w:hAnsiTheme="majorBidi" w:cstheme="majorBidi"/>
                <w:b/>
                <w:bCs/>
                <w:lang w:val="lt-LT"/>
              </w:rPr>
            </w:pPr>
          </w:p>
          <w:p w14:paraId="580CFCF4" w14:textId="77777777" w:rsidR="00EC2050" w:rsidRDefault="00EC2050" w:rsidP="008A554D">
            <w:pPr>
              <w:pStyle w:val="Body2"/>
              <w:jc w:val="center"/>
              <w:rPr>
                <w:rFonts w:asciiTheme="majorBidi" w:eastAsia="Times New Roman" w:hAnsiTheme="majorBidi" w:cstheme="majorBidi"/>
                <w:b/>
                <w:bCs/>
                <w:lang w:val="lt-LT"/>
              </w:rPr>
            </w:pPr>
          </w:p>
          <w:p w14:paraId="05510492" w14:textId="77777777" w:rsidR="00EC2050" w:rsidRDefault="00EC2050" w:rsidP="008A554D">
            <w:pPr>
              <w:pStyle w:val="Body2"/>
              <w:jc w:val="center"/>
              <w:rPr>
                <w:rFonts w:asciiTheme="majorBidi" w:eastAsia="Times New Roman" w:hAnsiTheme="majorBidi" w:cstheme="majorBidi"/>
                <w:b/>
                <w:bCs/>
                <w:lang w:val="lt-LT"/>
              </w:rPr>
            </w:pPr>
          </w:p>
          <w:p w14:paraId="1029060C" w14:textId="77777777" w:rsidR="00EC2050" w:rsidRDefault="00EC2050" w:rsidP="008A554D">
            <w:pPr>
              <w:pStyle w:val="Body2"/>
              <w:jc w:val="center"/>
              <w:rPr>
                <w:rFonts w:asciiTheme="majorBidi" w:eastAsia="Times New Roman" w:hAnsiTheme="majorBidi" w:cstheme="majorBidi"/>
                <w:b/>
                <w:bCs/>
                <w:lang w:val="lt-LT"/>
              </w:rPr>
            </w:pPr>
          </w:p>
          <w:p w14:paraId="10D9A5E5" w14:textId="77777777" w:rsidR="00EC2050" w:rsidRDefault="00EC2050" w:rsidP="008A554D">
            <w:pPr>
              <w:pStyle w:val="Body2"/>
              <w:jc w:val="center"/>
              <w:rPr>
                <w:rFonts w:asciiTheme="majorBidi" w:eastAsia="Times New Roman" w:hAnsiTheme="majorBidi" w:cstheme="majorBidi"/>
                <w:b/>
                <w:bCs/>
                <w:lang w:val="lt-LT"/>
              </w:rPr>
            </w:pPr>
          </w:p>
          <w:p w14:paraId="08BE0A20" w14:textId="77777777" w:rsidR="00EC2050" w:rsidRDefault="00EC2050" w:rsidP="008A554D">
            <w:pPr>
              <w:pStyle w:val="Body2"/>
              <w:jc w:val="center"/>
              <w:rPr>
                <w:rFonts w:asciiTheme="majorBidi" w:eastAsia="Times New Roman" w:hAnsiTheme="majorBidi" w:cstheme="majorBidi"/>
                <w:b/>
                <w:bCs/>
                <w:lang w:val="lt-LT"/>
              </w:rPr>
            </w:pPr>
          </w:p>
          <w:p w14:paraId="7D972F7C" w14:textId="77777777" w:rsidR="00EC2050" w:rsidRDefault="00EC2050" w:rsidP="008A554D">
            <w:pPr>
              <w:pStyle w:val="Body2"/>
              <w:jc w:val="center"/>
              <w:rPr>
                <w:rFonts w:asciiTheme="majorBidi" w:eastAsia="Times New Roman" w:hAnsiTheme="majorBidi" w:cstheme="majorBidi"/>
                <w:b/>
                <w:bCs/>
                <w:lang w:val="lt-LT"/>
              </w:rPr>
            </w:pPr>
          </w:p>
          <w:p w14:paraId="2C059B4A" w14:textId="77777777" w:rsidR="00EC2050" w:rsidRDefault="00EC2050" w:rsidP="008A554D">
            <w:pPr>
              <w:pStyle w:val="Body2"/>
              <w:jc w:val="center"/>
              <w:rPr>
                <w:rFonts w:asciiTheme="majorBidi" w:eastAsia="Times New Roman" w:hAnsiTheme="majorBidi" w:cstheme="majorBidi"/>
                <w:b/>
                <w:bCs/>
                <w:lang w:val="lt-LT"/>
              </w:rPr>
            </w:pPr>
          </w:p>
          <w:p w14:paraId="6E232771" w14:textId="77777777" w:rsidR="00EC2050" w:rsidRPr="006D64A3" w:rsidRDefault="00EC2050" w:rsidP="008A554D">
            <w:pPr>
              <w:pStyle w:val="Body2"/>
              <w:rPr>
                <w:rFonts w:cs="Times New Roman"/>
                <w:b/>
                <w:bCs/>
                <w:color w:val="000000" w:themeColor="text1"/>
                <w:lang w:val="lt-LT"/>
              </w:rPr>
            </w:pPr>
          </w:p>
        </w:tc>
        <w:tc>
          <w:tcPr>
            <w:tcW w:w="1373" w:type="pct"/>
            <w:shd w:val="clear" w:color="auto" w:fill="D6E3BC" w:themeFill="accent3" w:themeFillTint="66"/>
          </w:tcPr>
          <w:p w14:paraId="55AD17C8" w14:textId="77777777" w:rsidR="00EC2050" w:rsidRPr="006D64A3" w:rsidRDefault="00EC2050" w:rsidP="008A554D">
            <w:pPr>
              <w:pStyle w:val="Body2"/>
              <w:jc w:val="center"/>
              <w:rPr>
                <w:rFonts w:cs="Times New Roman"/>
                <w:b/>
                <w:bCs/>
                <w:color w:val="000000" w:themeColor="text1"/>
                <w:lang w:val="lt-LT"/>
              </w:rPr>
            </w:pPr>
            <w:r w:rsidRPr="006D64A3">
              <w:rPr>
                <w:rFonts w:asciiTheme="majorBidi" w:eastAsia="Times New Roman" w:hAnsiTheme="majorBidi" w:cstheme="majorBidi"/>
                <w:b/>
                <w:bCs/>
                <w:lang w:val="lt-LT"/>
              </w:rPr>
              <w:lastRenderedPageBreak/>
              <w:t>Reikalaujamos</w:t>
            </w:r>
            <w:r>
              <w:rPr>
                <w:rFonts w:asciiTheme="majorBidi" w:eastAsia="Times New Roman" w:hAnsiTheme="majorBidi" w:cstheme="majorBidi"/>
                <w:b/>
                <w:bCs/>
                <w:lang w:val="lt-LT"/>
              </w:rPr>
              <w:t xml:space="preserve">                           </w:t>
            </w:r>
            <w:r w:rsidRPr="006D64A3">
              <w:rPr>
                <w:rFonts w:asciiTheme="majorBidi" w:eastAsia="Times New Roman" w:hAnsiTheme="majorBidi" w:cstheme="majorBidi"/>
                <w:b/>
                <w:bCs/>
                <w:lang w:val="lt-LT"/>
              </w:rPr>
              <w:t xml:space="preserve"> charakteristikos</w:t>
            </w:r>
          </w:p>
        </w:tc>
        <w:tc>
          <w:tcPr>
            <w:tcW w:w="1079" w:type="pct"/>
            <w:shd w:val="clear" w:color="auto" w:fill="D6E3BC" w:themeFill="accent3" w:themeFillTint="66"/>
          </w:tcPr>
          <w:p w14:paraId="6C7625B3" w14:textId="77777777" w:rsidR="00EC2050" w:rsidRPr="00682BAE" w:rsidRDefault="00EC2050" w:rsidP="008A554D">
            <w:pPr>
              <w:ind w:right="77"/>
              <w:jc w:val="center"/>
              <w:rPr>
                <w:rFonts w:asciiTheme="majorBidi" w:eastAsia="Calibri" w:hAnsiTheme="majorBidi" w:cstheme="majorBidi"/>
                <w:b/>
                <w:noProof/>
                <w:sz w:val="22"/>
                <w:szCs w:val="22"/>
                <w:u w:val="single"/>
                <w:lang w:val="en-US"/>
              </w:rPr>
            </w:pPr>
            <w:r w:rsidRPr="00682BAE">
              <w:rPr>
                <w:rFonts w:asciiTheme="majorBidi" w:eastAsia="Calibri" w:hAnsiTheme="majorBidi" w:cstheme="majorBidi"/>
                <w:b/>
                <w:noProof/>
                <w:sz w:val="22"/>
                <w:szCs w:val="22"/>
                <w:u w:val="single"/>
                <w:lang w:val="en-US"/>
              </w:rPr>
              <w:t xml:space="preserve">Tiekėjo siūlomų prekių techninės charakteristikos ir jų  reikšmės </w:t>
            </w:r>
          </w:p>
          <w:p w14:paraId="0B914043" w14:textId="77777777" w:rsidR="00EC2050" w:rsidRPr="00682BAE" w:rsidRDefault="00EC2050" w:rsidP="008A554D">
            <w:pPr>
              <w:ind w:right="77"/>
              <w:jc w:val="center"/>
              <w:rPr>
                <w:rFonts w:eastAsia="Arial Unicode MS"/>
                <w:bCs/>
                <w:iCs/>
                <w:color w:val="000000" w:themeColor="text1"/>
                <w:sz w:val="22"/>
                <w:szCs w:val="22"/>
                <w:bdr w:val="nil"/>
                <w:lang w:val="en-US" w:eastAsia="lt-LT"/>
              </w:rPr>
            </w:pPr>
            <w:r w:rsidRPr="00682BAE">
              <w:rPr>
                <w:rFonts w:asciiTheme="majorBidi" w:eastAsia="Calibri" w:hAnsiTheme="majorBidi" w:cstheme="majorBidi"/>
                <w:bCs/>
                <w:noProof/>
                <w:sz w:val="22"/>
                <w:szCs w:val="22"/>
              </w:rPr>
              <w:t xml:space="preserve">(tiekėjas turi nuodyti </w:t>
            </w:r>
            <w:r w:rsidRPr="00682BAE">
              <w:rPr>
                <w:rFonts w:asciiTheme="majorBidi" w:eastAsia="Calibri" w:hAnsiTheme="majorBidi" w:cstheme="majorBidi"/>
                <w:b/>
                <w:noProof/>
                <w:sz w:val="22"/>
                <w:szCs w:val="22"/>
                <w:u w:val="single"/>
              </w:rPr>
              <w:t>konkrečias</w:t>
            </w:r>
            <w:r w:rsidRPr="00682BAE">
              <w:rPr>
                <w:rFonts w:asciiTheme="majorBidi" w:eastAsia="Calibri" w:hAnsiTheme="majorBidi" w:cstheme="majorBidi"/>
                <w:bCs/>
                <w:noProof/>
                <w:sz w:val="22"/>
                <w:szCs w:val="22"/>
              </w:rPr>
              <w:t xml:space="preserve"> siūlomų prekių charakteristikas ir jų reikšmes, </w:t>
            </w:r>
            <w:r w:rsidRPr="00682BAE">
              <w:rPr>
                <w:rFonts w:eastAsia="Arial Unicode MS"/>
                <w:bCs/>
                <w:iCs/>
                <w:color w:val="000000" w:themeColor="text1"/>
                <w:sz w:val="22"/>
                <w:szCs w:val="22"/>
                <w:bdr w:val="nil"/>
                <w:lang w:val="en-US" w:eastAsia="lt-LT"/>
              </w:rPr>
              <w:t>o kur techninių reikšmių įrašyti negalima – nurodo/aprašo reikalavimo atitikimą)</w:t>
            </w:r>
          </w:p>
          <w:p w14:paraId="5E5B041C" w14:textId="77777777" w:rsidR="00EC2050" w:rsidRPr="00682BAE" w:rsidRDefault="00EC2050" w:rsidP="008A554D">
            <w:pPr>
              <w:ind w:right="77"/>
              <w:jc w:val="center"/>
              <w:rPr>
                <w:rFonts w:asciiTheme="majorBidi" w:eastAsia="Calibri" w:hAnsiTheme="majorBidi" w:cstheme="majorBidi"/>
                <w:b/>
                <w:bCs/>
                <w:sz w:val="22"/>
                <w:szCs w:val="22"/>
                <w:u w:val="single"/>
              </w:rPr>
            </w:pPr>
            <w:r w:rsidRPr="00682BAE">
              <w:rPr>
                <w:iCs/>
                <w:sz w:val="22"/>
                <w:szCs w:val="22"/>
                <w:lang w:eastAsia="en-GB"/>
              </w:rPr>
              <w:t>Taip pat</w:t>
            </w:r>
            <w:r>
              <w:rPr>
                <w:iCs/>
                <w:sz w:val="22"/>
                <w:szCs w:val="22"/>
                <w:lang w:eastAsia="en-GB"/>
              </w:rPr>
              <w:t xml:space="preserve"> </w:t>
            </w:r>
            <w:r w:rsidRPr="00682BAE">
              <w:rPr>
                <w:b/>
                <w:bCs/>
                <w:iCs/>
                <w:sz w:val="22"/>
                <w:szCs w:val="22"/>
                <w:u w:val="single"/>
                <w:lang w:eastAsia="en-GB"/>
              </w:rPr>
              <w:t>tiekėjas turi būti nurodyti</w:t>
            </w:r>
            <w:r w:rsidRPr="00682BAE">
              <w:rPr>
                <w:iCs/>
                <w:sz w:val="22"/>
                <w:szCs w:val="22"/>
                <w:lang w:eastAsia="en-GB"/>
              </w:rPr>
              <w:t xml:space="preserve"> </w:t>
            </w:r>
            <w:r w:rsidRPr="00682BAE">
              <w:rPr>
                <w:b/>
                <w:bCs/>
                <w:iCs/>
                <w:sz w:val="22"/>
                <w:szCs w:val="22"/>
                <w:u w:val="single"/>
                <w:lang w:eastAsia="en-GB"/>
              </w:rPr>
              <w:t>siūlom</w:t>
            </w:r>
            <w:r>
              <w:rPr>
                <w:b/>
                <w:bCs/>
                <w:iCs/>
                <w:sz w:val="22"/>
                <w:szCs w:val="22"/>
                <w:u w:val="single"/>
                <w:lang w:eastAsia="en-GB"/>
              </w:rPr>
              <w:t>ų</w:t>
            </w:r>
            <w:r w:rsidRPr="00682BAE">
              <w:rPr>
                <w:b/>
                <w:bCs/>
                <w:iCs/>
                <w:sz w:val="22"/>
                <w:szCs w:val="22"/>
                <w:u w:val="single"/>
                <w:lang w:eastAsia="en-GB"/>
              </w:rPr>
              <w:t xml:space="preserve"> prekių gamintoj</w:t>
            </w:r>
            <w:r>
              <w:rPr>
                <w:b/>
                <w:bCs/>
                <w:iCs/>
                <w:sz w:val="22"/>
                <w:szCs w:val="22"/>
                <w:u w:val="single"/>
                <w:lang w:eastAsia="en-GB"/>
              </w:rPr>
              <w:t>u</w:t>
            </w:r>
            <w:r w:rsidRPr="00682BAE">
              <w:rPr>
                <w:b/>
                <w:bCs/>
                <w:iCs/>
                <w:sz w:val="22"/>
                <w:szCs w:val="22"/>
                <w:u w:val="single"/>
                <w:lang w:eastAsia="en-GB"/>
              </w:rPr>
              <w:t>s, tiksl</w:t>
            </w:r>
            <w:r>
              <w:rPr>
                <w:b/>
                <w:bCs/>
                <w:iCs/>
                <w:sz w:val="22"/>
                <w:szCs w:val="22"/>
                <w:u w:val="single"/>
                <w:lang w:eastAsia="en-GB"/>
              </w:rPr>
              <w:t>i</w:t>
            </w:r>
            <w:r w:rsidRPr="00682BAE">
              <w:rPr>
                <w:b/>
                <w:bCs/>
                <w:iCs/>
                <w:sz w:val="22"/>
                <w:szCs w:val="22"/>
                <w:u w:val="single"/>
                <w:lang w:eastAsia="en-GB"/>
              </w:rPr>
              <w:t>us prek</w:t>
            </w:r>
            <w:r>
              <w:rPr>
                <w:b/>
                <w:bCs/>
                <w:iCs/>
                <w:sz w:val="22"/>
                <w:szCs w:val="22"/>
                <w:u w:val="single"/>
                <w:lang w:eastAsia="en-GB"/>
              </w:rPr>
              <w:t>ių</w:t>
            </w:r>
            <w:r w:rsidRPr="00682BAE">
              <w:rPr>
                <w:b/>
                <w:bCs/>
                <w:iCs/>
                <w:sz w:val="22"/>
                <w:szCs w:val="22"/>
                <w:u w:val="single"/>
                <w:lang w:eastAsia="en-GB"/>
              </w:rPr>
              <w:t xml:space="preserve"> pavadinim</w:t>
            </w:r>
            <w:r>
              <w:rPr>
                <w:b/>
                <w:bCs/>
                <w:iCs/>
                <w:sz w:val="22"/>
                <w:szCs w:val="22"/>
                <w:u w:val="single"/>
                <w:lang w:eastAsia="en-GB"/>
              </w:rPr>
              <w:t>u</w:t>
            </w:r>
            <w:r w:rsidRPr="00682BAE">
              <w:rPr>
                <w:b/>
                <w:bCs/>
                <w:iCs/>
                <w:sz w:val="22"/>
                <w:szCs w:val="22"/>
                <w:u w:val="single"/>
                <w:lang w:eastAsia="en-GB"/>
              </w:rPr>
              <w:t>s, modeli</w:t>
            </w:r>
            <w:r>
              <w:rPr>
                <w:b/>
                <w:bCs/>
                <w:iCs/>
                <w:sz w:val="22"/>
                <w:szCs w:val="22"/>
                <w:u w:val="single"/>
                <w:lang w:eastAsia="en-GB"/>
              </w:rPr>
              <w:t>u</w:t>
            </w:r>
            <w:r w:rsidRPr="00682BAE">
              <w:rPr>
                <w:b/>
                <w:bCs/>
                <w:iCs/>
                <w:sz w:val="22"/>
                <w:szCs w:val="22"/>
                <w:u w:val="single"/>
                <w:lang w:eastAsia="en-GB"/>
              </w:rPr>
              <w:t xml:space="preserve">s, </w:t>
            </w:r>
            <w:r w:rsidRPr="00682BAE">
              <w:rPr>
                <w:b/>
                <w:bCs/>
                <w:iCs/>
                <w:sz w:val="22"/>
                <w:szCs w:val="22"/>
                <w:u w:val="single"/>
                <w:lang w:eastAsia="en-GB"/>
              </w:rPr>
              <w:lastRenderedPageBreak/>
              <w:t>kod</w:t>
            </w:r>
            <w:r>
              <w:rPr>
                <w:b/>
                <w:bCs/>
                <w:iCs/>
                <w:sz w:val="22"/>
                <w:szCs w:val="22"/>
                <w:u w:val="single"/>
                <w:lang w:eastAsia="en-GB"/>
              </w:rPr>
              <w:t>u</w:t>
            </w:r>
            <w:r w:rsidRPr="00682BAE">
              <w:rPr>
                <w:b/>
                <w:bCs/>
                <w:iCs/>
                <w:sz w:val="22"/>
                <w:szCs w:val="22"/>
                <w:u w:val="single"/>
                <w:lang w:eastAsia="en-GB"/>
              </w:rPr>
              <w:t>s ar numeriu</w:t>
            </w:r>
            <w:r w:rsidRPr="00682BAE">
              <w:rPr>
                <w:b/>
                <w:bCs/>
                <w:iCs/>
                <w:sz w:val="22"/>
                <w:szCs w:val="22"/>
                <w:lang w:eastAsia="en-GB"/>
              </w:rPr>
              <w:t>s</w:t>
            </w:r>
            <w:r w:rsidRPr="00682BAE">
              <w:rPr>
                <w:iCs/>
                <w:sz w:val="22"/>
                <w:szCs w:val="22"/>
                <w:lang w:eastAsia="en-GB"/>
              </w:rPr>
              <w:t xml:space="preserve"> (jei toks yra suteikiamas).</w:t>
            </w:r>
          </w:p>
          <w:p w14:paraId="64B981BB" w14:textId="77777777" w:rsidR="00EC2050" w:rsidRPr="00A1750B" w:rsidRDefault="00EC2050" w:rsidP="008A554D">
            <w:pPr>
              <w:pStyle w:val="Body2"/>
              <w:jc w:val="center"/>
              <w:rPr>
                <w:rFonts w:cs="Times New Roman"/>
                <w:b/>
                <w:iCs/>
                <w:color w:val="000000" w:themeColor="text1"/>
              </w:rPr>
            </w:pPr>
            <w:r w:rsidRPr="00A1750B">
              <w:rPr>
                <w:rFonts w:cs="Times New Roman"/>
                <w:b/>
                <w:color w:val="000000" w:themeColor="text1"/>
              </w:rPr>
              <w:t>Plačiau žr. šios lentelės pabaigoje pateiktas pastabas*</w:t>
            </w:r>
          </w:p>
          <w:p w14:paraId="3BB2E1CA" w14:textId="77777777" w:rsidR="00EC2050" w:rsidRPr="000C4755" w:rsidRDefault="00EC2050" w:rsidP="008A554D">
            <w:pPr>
              <w:pStyle w:val="Body2"/>
              <w:jc w:val="center"/>
              <w:rPr>
                <w:rFonts w:cs="Times New Roman"/>
                <w:b/>
                <w:bCs/>
                <w:color w:val="000000" w:themeColor="text1"/>
                <w:highlight w:val="yellow"/>
                <w:lang w:val="lt-LT"/>
              </w:rPr>
            </w:pPr>
            <w:r w:rsidRPr="00390CA9">
              <w:rPr>
                <w:rFonts w:cs="Times New Roman"/>
                <w:b/>
                <w:bCs/>
                <w:i/>
                <w:iCs/>
                <w:color w:val="EE0000"/>
                <w:lang w:val="lt-LT"/>
              </w:rPr>
              <w:t>(pildo tiekėjas)</w:t>
            </w:r>
          </w:p>
        </w:tc>
        <w:tc>
          <w:tcPr>
            <w:tcW w:w="981" w:type="pct"/>
            <w:shd w:val="clear" w:color="auto" w:fill="D6E3BC" w:themeFill="accent3" w:themeFillTint="66"/>
          </w:tcPr>
          <w:p w14:paraId="588CC9B7" w14:textId="77777777" w:rsidR="00EC2050" w:rsidRPr="00E746FF" w:rsidRDefault="00EC2050" w:rsidP="008A554D">
            <w:pPr>
              <w:pStyle w:val="Body2"/>
              <w:jc w:val="center"/>
              <w:rPr>
                <w:rFonts w:asciiTheme="majorBidi" w:hAnsiTheme="majorBidi" w:cstheme="majorBidi"/>
                <w:b/>
                <w:bCs/>
              </w:rPr>
            </w:pPr>
            <w:r w:rsidRPr="00E746FF">
              <w:rPr>
                <w:rFonts w:asciiTheme="majorBidi" w:hAnsiTheme="majorBidi" w:cstheme="majorBidi"/>
                <w:b/>
                <w:bCs/>
              </w:rPr>
              <w:lastRenderedPageBreak/>
              <w:t>Įrodantys dokumentai</w:t>
            </w:r>
          </w:p>
          <w:p w14:paraId="2C234853" w14:textId="77777777" w:rsidR="00EC2050" w:rsidRPr="00E746FF" w:rsidRDefault="00EC2050" w:rsidP="00EC2050">
            <w:pPr>
              <w:pStyle w:val="Body2"/>
              <w:numPr>
                <w:ilvl w:val="0"/>
                <w:numId w:val="19"/>
              </w:numPr>
              <w:tabs>
                <w:tab w:val="left" w:pos="315"/>
              </w:tabs>
              <w:ind w:left="31" w:firstLine="0"/>
              <w:jc w:val="center"/>
              <w:rPr>
                <w:rFonts w:asciiTheme="majorBidi" w:hAnsiTheme="majorBidi" w:cstheme="majorBidi"/>
              </w:rPr>
            </w:pPr>
            <w:r w:rsidRPr="00E746FF">
              <w:rPr>
                <w:rFonts w:asciiTheme="majorBidi" w:hAnsiTheme="majorBidi" w:cstheme="majorBidi"/>
              </w:rPr>
              <w:t xml:space="preserve">tiekėjas turi </w:t>
            </w:r>
            <w:r w:rsidRPr="00E746FF">
              <w:rPr>
                <w:rFonts w:asciiTheme="majorBidi" w:hAnsiTheme="majorBidi" w:cstheme="majorBidi"/>
                <w:b/>
                <w:bCs/>
              </w:rPr>
              <w:t>kartu su pasiūlymu</w:t>
            </w:r>
            <w:r w:rsidRPr="00E746FF">
              <w:rPr>
                <w:rFonts w:asciiTheme="majorBidi" w:hAnsiTheme="majorBidi" w:cstheme="majorBidi"/>
              </w:rPr>
              <w:t xml:space="preserve"> </w:t>
            </w:r>
            <w:r w:rsidRPr="00E746FF">
              <w:rPr>
                <w:rFonts w:asciiTheme="majorBidi" w:hAnsiTheme="majorBidi" w:cstheme="majorBidi"/>
                <w:u w:val="single"/>
              </w:rPr>
              <w:t>pateikti</w:t>
            </w:r>
            <w:r w:rsidRPr="00E746FF">
              <w:rPr>
                <w:rFonts w:asciiTheme="majorBidi" w:hAnsiTheme="majorBidi" w:cstheme="majorBidi"/>
              </w:rPr>
              <w:t xml:space="preserve"> dokumentus, įrodančius prekės atitikimą techniniams reikalavimams</w:t>
            </w:r>
            <w:r>
              <w:rPr>
                <w:rFonts w:asciiTheme="majorBidi" w:hAnsiTheme="majorBidi" w:cstheme="majorBidi"/>
              </w:rPr>
              <w:t>.</w:t>
            </w:r>
            <w:r w:rsidRPr="00E746FF">
              <w:rPr>
                <w:rFonts w:asciiTheme="majorBidi" w:hAnsiTheme="majorBidi" w:cstheme="majorBidi"/>
              </w:rPr>
              <w:t xml:space="preserve"> </w:t>
            </w:r>
            <w:r>
              <w:rPr>
                <w:rFonts w:asciiTheme="majorBidi" w:hAnsiTheme="majorBidi" w:cstheme="majorBidi"/>
              </w:rPr>
              <w:t xml:space="preserve">                    </w:t>
            </w:r>
            <w:r w:rsidRPr="00E746FF">
              <w:rPr>
                <w:rFonts w:asciiTheme="majorBidi" w:hAnsiTheme="majorBidi" w:cstheme="majorBidi"/>
              </w:rPr>
              <w:t>2. šiame stulpelyje tiekėjas turi nurodyti pridedamo dokumento pavadinimą, puslapį, punktą ir pan.</w:t>
            </w:r>
            <w:r>
              <w:rPr>
                <w:rFonts w:asciiTheme="majorBidi" w:hAnsiTheme="majorBidi" w:cstheme="majorBidi"/>
              </w:rPr>
              <w:t xml:space="preserve"> </w:t>
            </w:r>
            <w:r w:rsidRPr="00707671">
              <w:rPr>
                <w:rFonts w:asciiTheme="majorBidi" w:hAnsiTheme="majorBidi" w:cstheme="majorBidi"/>
                <w:lang w:val="lt-LT" w:eastAsia="en-US"/>
              </w:rPr>
              <w:t>(</w:t>
            </w:r>
            <w:r w:rsidRPr="00707671">
              <w:rPr>
                <w:rFonts w:asciiTheme="majorBidi" w:hAnsiTheme="majorBidi" w:cstheme="majorBidi"/>
                <w:i/>
                <w:iCs/>
                <w:lang w:val="lt-LT" w:eastAsia="en-US"/>
              </w:rPr>
              <w:t xml:space="preserve">nuorodos į interneto </w:t>
            </w:r>
            <w:r w:rsidRPr="00707671">
              <w:rPr>
                <w:rFonts w:asciiTheme="majorBidi" w:hAnsiTheme="majorBidi" w:cstheme="majorBidi"/>
                <w:i/>
                <w:iCs/>
                <w:lang w:val="lt-LT" w:eastAsia="en-US"/>
              </w:rPr>
              <w:lastRenderedPageBreak/>
              <w:t>puslapius kaip atitikties įrodymas nepriimamos</w:t>
            </w:r>
            <w:r w:rsidRPr="00707671">
              <w:rPr>
                <w:rFonts w:asciiTheme="majorBidi" w:hAnsiTheme="majorBidi" w:cstheme="majorBidi"/>
                <w:lang w:val="lt-LT" w:eastAsia="en-US"/>
              </w:rPr>
              <w:t>)</w:t>
            </w:r>
          </w:p>
          <w:p w14:paraId="609A5FA2" w14:textId="77777777" w:rsidR="00EC2050" w:rsidRPr="00E746FF" w:rsidRDefault="00EC2050" w:rsidP="008A554D">
            <w:pPr>
              <w:pStyle w:val="Body2"/>
              <w:jc w:val="center"/>
              <w:rPr>
                <w:rFonts w:asciiTheme="majorBidi" w:hAnsiTheme="majorBidi" w:cstheme="majorBidi"/>
                <w:b/>
                <w:bCs/>
                <w:color w:val="auto"/>
              </w:rPr>
            </w:pPr>
            <w:r w:rsidRPr="00E746FF">
              <w:rPr>
                <w:rFonts w:asciiTheme="majorBidi" w:hAnsiTheme="majorBidi" w:cstheme="majorBidi"/>
                <w:b/>
                <w:bCs/>
                <w:color w:val="auto"/>
              </w:rPr>
              <w:t>Plačiau žr. šios lentelės pabaigoje pateiktas pastabas*</w:t>
            </w:r>
          </w:p>
          <w:p w14:paraId="1D53AEA2" w14:textId="77777777" w:rsidR="00EC2050" w:rsidRPr="000C4755" w:rsidRDefault="00EC2050" w:rsidP="008A554D">
            <w:pPr>
              <w:pStyle w:val="Body2"/>
              <w:jc w:val="center"/>
              <w:rPr>
                <w:rFonts w:cs="Times New Roman"/>
                <w:b/>
                <w:bCs/>
                <w:color w:val="000000" w:themeColor="text1"/>
                <w:highlight w:val="yellow"/>
                <w:lang w:val="lt-LT"/>
              </w:rPr>
            </w:pPr>
            <w:r>
              <w:rPr>
                <w:rFonts w:cs="Times New Roman"/>
                <w:b/>
                <w:bCs/>
                <w:i/>
                <w:iCs/>
                <w:color w:val="EE0000"/>
                <w:lang w:val="lt-LT"/>
              </w:rPr>
              <w:t xml:space="preserve"> </w:t>
            </w:r>
            <w:r w:rsidRPr="00390CA9">
              <w:rPr>
                <w:rFonts w:cs="Times New Roman"/>
                <w:b/>
                <w:bCs/>
                <w:i/>
                <w:iCs/>
                <w:color w:val="EE0000"/>
                <w:lang w:val="lt-LT"/>
              </w:rPr>
              <w:t>(pildo tiekėjas)</w:t>
            </w:r>
          </w:p>
        </w:tc>
      </w:tr>
      <w:tr w:rsidR="007757EB" w:rsidRPr="008B23EC" w14:paraId="5B3A6A3B" w14:textId="77777777" w:rsidTr="00E7780A">
        <w:tblPrEx>
          <w:tblLook w:val="04A0" w:firstRow="1" w:lastRow="0" w:firstColumn="1" w:lastColumn="0" w:noHBand="0" w:noVBand="1"/>
        </w:tblPrEx>
        <w:trPr>
          <w:trHeight w:val="3117"/>
        </w:trPr>
        <w:tc>
          <w:tcPr>
            <w:tcW w:w="174" w:type="pct"/>
          </w:tcPr>
          <w:p w14:paraId="78914294" w14:textId="36F76AB6"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4"/>
                <w:szCs w:val="24"/>
                <w:lang w:val="lt-LT"/>
              </w:rPr>
            </w:pPr>
            <w:r w:rsidRPr="00F760F7">
              <w:rPr>
                <w:rFonts w:cs="Times New Roman"/>
                <w:color w:val="000000" w:themeColor="text1"/>
                <w:sz w:val="24"/>
                <w:szCs w:val="24"/>
                <w:lang w:val="lt-LT"/>
              </w:rPr>
              <w:lastRenderedPageBreak/>
              <w:t>1.</w:t>
            </w:r>
          </w:p>
        </w:tc>
        <w:tc>
          <w:tcPr>
            <w:tcW w:w="952" w:type="pct"/>
            <w:gridSpan w:val="2"/>
          </w:tcPr>
          <w:p w14:paraId="178BADA8" w14:textId="1EE0DF4E" w:rsidR="007757EB" w:rsidRPr="00F760F7" w:rsidRDefault="007757EB" w:rsidP="00995937">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sz w:val="24"/>
                <w:szCs w:val="24"/>
                <w:lang w:val="lt-LT"/>
              </w:rPr>
            </w:pPr>
            <w:r w:rsidRPr="00F760F7">
              <w:rPr>
                <w:rFonts w:cs="Times New Roman"/>
                <w:b/>
                <w:sz w:val="24"/>
                <w:szCs w:val="24"/>
                <w:lang w:val="lt-LT"/>
              </w:rPr>
              <w:t>Spintelė su durimis</w:t>
            </w:r>
          </w:p>
          <w:p w14:paraId="07712589" w14:textId="4E7D9A91"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r w:rsidRPr="00F760F7">
              <w:rPr>
                <w:rFonts w:cs="Times New Roman"/>
                <w:b/>
                <w:noProof/>
                <w:sz w:val="24"/>
                <w:szCs w:val="24"/>
                <w:lang w:val="lt-LT"/>
              </w:rPr>
              <w:drawing>
                <wp:inline distT="0" distB="0" distL="0" distR="0" wp14:anchorId="439F9055" wp14:editId="7853F679">
                  <wp:extent cx="1625018" cy="826477"/>
                  <wp:effectExtent l="0" t="0" r="0" b="0"/>
                  <wp:docPr id="1794274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274339" name=""/>
                          <pic:cNvPicPr/>
                        </pic:nvPicPr>
                        <pic:blipFill>
                          <a:blip r:embed="rId12"/>
                          <a:stretch>
                            <a:fillRect/>
                          </a:stretch>
                        </pic:blipFill>
                        <pic:spPr>
                          <a:xfrm>
                            <a:off x="0" y="0"/>
                            <a:ext cx="1685504" cy="857240"/>
                          </a:xfrm>
                          <a:prstGeom prst="rect">
                            <a:avLst/>
                          </a:prstGeom>
                        </pic:spPr>
                      </pic:pic>
                    </a:graphicData>
                  </a:graphic>
                </wp:inline>
              </w:drawing>
            </w:r>
          </w:p>
          <w:p w14:paraId="5F0F0A32" w14:textId="77777777"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p>
          <w:p w14:paraId="77B418AE" w14:textId="2F9A595F"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p>
        </w:tc>
        <w:tc>
          <w:tcPr>
            <w:tcW w:w="441" w:type="pct"/>
          </w:tcPr>
          <w:p w14:paraId="5323C139" w14:textId="11CFBF1D"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r w:rsidRPr="00F760F7">
              <w:rPr>
                <w:rFonts w:cs="Times New Roman"/>
                <w:b/>
                <w:color w:val="000000" w:themeColor="text1"/>
                <w:sz w:val="24"/>
                <w:szCs w:val="24"/>
                <w:lang w:val="lt-LT"/>
              </w:rPr>
              <w:t>1</w:t>
            </w:r>
          </w:p>
        </w:tc>
        <w:tc>
          <w:tcPr>
            <w:tcW w:w="1373" w:type="pct"/>
          </w:tcPr>
          <w:p w14:paraId="1DB884D8" w14:textId="7767C2F7" w:rsidR="007757EB" w:rsidRPr="00F760F7" w:rsidRDefault="007757EB" w:rsidP="009561A2">
            <w:pPr>
              <w:contextualSpacing/>
              <w:jc w:val="both"/>
              <w:rPr>
                <w:color w:val="222222"/>
                <w:sz w:val="24"/>
                <w:szCs w:val="24"/>
                <w:shd w:val="clear" w:color="auto" w:fill="FFFFFF"/>
              </w:rPr>
            </w:pPr>
            <w:r w:rsidRPr="00F760F7">
              <w:rPr>
                <w:color w:val="222222"/>
                <w:sz w:val="24"/>
                <w:szCs w:val="24"/>
                <w:shd w:val="clear" w:color="auto" w:fill="FFFFFF"/>
              </w:rPr>
              <w:t xml:space="preserve">Spintelės matmenys 2200x300 mm </w:t>
            </w:r>
            <w:r w:rsidRPr="00F760F7">
              <w:rPr>
                <w:sz w:val="24"/>
                <w:szCs w:val="24"/>
              </w:rPr>
              <w:t>(±2 mm)</w:t>
            </w:r>
            <w:r w:rsidRPr="00F760F7">
              <w:rPr>
                <w:color w:val="222222"/>
                <w:sz w:val="24"/>
                <w:szCs w:val="24"/>
                <w:shd w:val="clear" w:color="auto" w:fill="FFFFFF"/>
              </w:rPr>
              <w:t xml:space="preserve">, h-750 mm </w:t>
            </w:r>
            <w:r w:rsidRPr="00F760F7">
              <w:rPr>
                <w:sz w:val="24"/>
                <w:szCs w:val="24"/>
              </w:rPr>
              <w:t>(±2 mm)</w:t>
            </w:r>
            <w:r w:rsidRPr="00F760F7">
              <w:rPr>
                <w:color w:val="222222"/>
                <w:sz w:val="24"/>
                <w:szCs w:val="24"/>
                <w:shd w:val="clear" w:color="auto" w:fill="FFFFFF"/>
              </w:rPr>
              <w:t xml:space="preserve">. </w:t>
            </w:r>
            <w:r w:rsidRPr="00F760F7">
              <w:rPr>
                <w:rStyle w:val="im"/>
                <w:color w:val="222222"/>
                <w:sz w:val="24"/>
                <w:szCs w:val="24"/>
                <w:shd w:val="clear" w:color="auto" w:fill="FFFFFF"/>
              </w:rPr>
              <w:t>Konstrukcija pagaminta iš ne mažiau kaip 18 mm storio medžio drožlių plokštės</w:t>
            </w:r>
            <w:r w:rsidR="00C103E2" w:rsidRPr="00F760F7">
              <w:rPr>
                <w:rStyle w:val="im"/>
                <w:color w:val="222222"/>
                <w:sz w:val="24"/>
                <w:szCs w:val="24"/>
                <w:shd w:val="clear" w:color="auto" w:fill="FFFFFF"/>
              </w:rPr>
              <w:t xml:space="preserve"> ar lygiavertės plokštės</w:t>
            </w:r>
            <w:r w:rsidRPr="00F760F7">
              <w:rPr>
                <w:rStyle w:val="im"/>
                <w:color w:val="222222"/>
                <w:sz w:val="24"/>
                <w:szCs w:val="24"/>
                <w:shd w:val="clear" w:color="auto" w:fill="FFFFFF"/>
              </w:rPr>
              <w:t xml:space="preserve">, </w:t>
            </w:r>
            <w:r w:rsidRPr="00F760F7">
              <w:rPr>
                <w:rStyle w:val="im"/>
                <w:sz w:val="24"/>
                <w:szCs w:val="24"/>
              </w:rPr>
              <w:t xml:space="preserve">viduje </w:t>
            </w:r>
            <w:r w:rsidR="0009276A" w:rsidRPr="00F760F7">
              <w:rPr>
                <w:rStyle w:val="im"/>
                <w:sz w:val="24"/>
                <w:szCs w:val="24"/>
              </w:rPr>
              <w:t xml:space="preserve">ne mažiau </w:t>
            </w:r>
            <w:r w:rsidRPr="00F760F7">
              <w:rPr>
                <w:rStyle w:val="im"/>
                <w:sz w:val="24"/>
                <w:szCs w:val="24"/>
              </w:rPr>
              <w:t>2 lentynos, durelės rakinamos raktu, rankena vieno taško, nerūdijančio plieno apdaila. Karkaso ir durelių a</w:t>
            </w:r>
            <w:r w:rsidRPr="00F760F7">
              <w:rPr>
                <w:rStyle w:val="im"/>
                <w:color w:val="222222"/>
                <w:sz w:val="24"/>
                <w:szCs w:val="24"/>
                <w:shd w:val="clear" w:color="auto" w:fill="FFFFFF"/>
              </w:rPr>
              <w:t>pdaila: medžio dekoro melaminas, raštas natūralaus ąžuolo spalvos, be šakų. B</w:t>
            </w:r>
            <w:r w:rsidRPr="00F760F7">
              <w:rPr>
                <w:color w:val="222222"/>
                <w:sz w:val="24"/>
                <w:szCs w:val="24"/>
                <w:shd w:val="clear" w:color="auto" w:fill="FFFFFF"/>
              </w:rPr>
              <w:t xml:space="preserve">riaunos turi būti apsaugotos ne mažiau kaip 2 mm ABS </w:t>
            </w:r>
            <w:r w:rsidR="0009276A" w:rsidRPr="00F760F7">
              <w:rPr>
                <w:color w:val="222222"/>
                <w:sz w:val="24"/>
                <w:szCs w:val="24"/>
                <w:shd w:val="clear" w:color="auto" w:fill="FFFFFF"/>
              </w:rPr>
              <w:t xml:space="preserve">ar lygiavertėmis </w:t>
            </w:r>
            <w:r w:rsidRPr="00F760F7">
              <w:rPr>
                <w:color w:val="222222"/>
                <w:sz w:val="24"/>
                <w:szCs w:val="24"/>
                <w:shd w:val="clear" w:color="auto" w:fill="FFFFFF"/>
              </w:rPr>
              <w:t>juostomis.</w:t>
            </w:r>
          </w:p>
        </w:tc>
        <w:tc>
          <w:tcPr>
            <w:tcW w:w="1079" w:type="pct"/>
          </w:tcPr>
          <w:p w14:paraId="2D6E7C78" w14:textId="77777777" w:rsidR="007757EB" w:rsidRPr="00F760F7" w:rsidRDefault="007757EB" w:rsidP="009561A2">
            <w:pPr>
              <w:pStyle w:val="Body2"/>
              <w:ind w:hanging="12"/>
              <w:jc w:val="center"/>
              <w:rPr>
                <w:rFonts w:cs="Times New Roman"/>
                <w:b/>
                <w:bCs/>
                <w:i/>
                <w:iCs/>
                <w:color w:val="EE0000"/>
                <w:sz w:val="24"/>
                <w:szCs w:val="24"/>
                <w:lang w:eastAsia="en-US"/>
              </w:rPr>
            </w:pPr>
          </w:p>
          <w:p w14:paraId="1E8ADF92" w14:textId="77777777" w:rsidR="007757EB" w:rsidRPr="00F760F7" w:rsidRDefault="007757EB" w:rsidP="007757EB">
            <w:pPr>
              <w:pStyle w:val="Body2"/>
              <w:spacing w:line="480" w:lineRule="auto"/>
              <w:rPr>
                <w:rFonts w:cs="Times New Roman"/>
                <w:b/>
                <w:bCs/>
                <w:i/>
                <w:iCs/>
                <w:color w:val="EE0000"/>
                <w:sz w:val="24"/>
                <w:szCs w:val="24"/>
                <w:lang w:eastAsia="en-US"/>
              </w:rPr>
            </w:pPr>
          </w:p>
          <w:p w14:paraId="5EFB7EAC" w14:textId="77777777" w:rsidR="007757EB" w:rsidRPr="00F760F7" w:rsidRDefault="007757EB" w:rsidP="009561A2">
            <w:pPr>
              <w:pStyle w:val="Body2"/>
              <w:ind w:hanging="12"/>
              <w:jc w:val="center"/>
              <w:rPr>
                <w:rFonts w:cs="Times New Roman"/>
                <w:b/>
                <w:bCs/>
                <w:i/>
                <w:iCs/>
                <w:color w:val="EE0000"/>
                <w:sz w:val="24"/>
                <w:szCs w:val="24"/>
                <w:lang w:eastAsia="en-US"/>
              </w:rPr>
            </w:pPr>
          </w:p>
          <w:p w14:paraId="3AE4D2FC" w14:textId="28264395" w:rsidR="007757EB" w:rsidRPr="00F760F7" w:rsidRDefault="007757EB" w:rsidP="009561A2">
            <w:pPr>
              <w:pStyle w:val="Body2"/>
              <w:ind w:hanging="12"/>
              <w:jc w:val="center"/>
              <w:rPr>
                <w:rFonts w:cs="Times New Roman"/>
                <w:b/>
                <w:bCs/>
                <w:i/>
                <w:iCs/>
                <w:color w:val="000000" w:themeColor="text1"/>
                <w:sz w:val="24"/>
                <w:szCs w:val="24"/>
                <w:lang w:val="lt-LT"/>
              </w:rPr>
            </w:pPr>
            <w:r w:rsidRPr="00F760F7">
              <w:rPr>
                <w:rFonts w:cs="Times New Roman"/>
                <w:b/>
                <w:bCs/>
                <w:i/>
                <w:iCs/>
                <w:color w:val="EE0000"/>
                <w:sz w:val="24"/>
                <w:szCs w:val="24"/>
                <w:lang w:eastAsia="en-US"/>
              </w:rPr>
              <w:t>(įrašyti)</w:t>
            </w:r>
          </w:p>
        </w:tc>
        <w:tc>
          <w:tcPr>
            <w:tcW w:w="981" w:type="pct"/>
          </w:tcPr>
          <w:p w14:paraId="78684CC6" w14:textId="77777777"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0C67DA1F" w14:textId="77777777"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091AA4B8" w14:textId="77777777"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12083196" w14:textId="77777777" w:rsidR="007757EB" w:rsidRPr="00F760F7" w:rsidRDefault="007757EB" w:rsidP="009561A2">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777EEC41" w14:textId="5F6307C7"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jc w:val="center"/>
              <w:rPr>
                <w:rFonts w:cs="Times New Roman"/>
                <w:color w:val="000000" w:themeColor="text1"/>
                <w:sz w:val="24"/>
                <w:szCs w:val="24"/>
                <w:lang w:val="lt-LT"/>
              </w:rPr>
            </w:pPr>
            <w:r w:rsidRPr="00F760F7">
              <w:rPr>
                <w:rFonts w:cs="Times New Roman"/>
                <w:b/>
                <w:bCs/>
                <w:i/>
                <w:iCs/>
                <w:color w:val="EE0000"/>
                <w:sz w:val="24"/>
                <w:szCs w:val="24"/>
                <w:lang w:eastAsia="en-US"/>
              </w:rPr>
              <w:t>(įrašyti)</w:t>
            </w:r>
          </w:p>
        </w:tc>
      </w:tr>
      <w:tr w:rsidR="007757EB" w:rsidRPr="008B23EC" w14:paraId="0F0E1797" w14:textId="77777777" w:rsidTr="00E7780A">
        <w:tblPrEx>
          <w:tblLook w:val="04A0" w:firstRow="1" w:lastRow="0" w:firstColumn="1" w:lastColumn="0" w:noHBand="0" w:noVBand="1"/>
        </w:tblPrEx>
        <w:trPr>
          <w:trHeight w:val="3968"/>
        </w:trPr>
        <w:tc>
          <w:tcPr>
            <w:tcW w:w="174" w:type="pct"/>
          </w:tcPr>
          <w:p w14:paraId="13418771" w14:textId="0EA46A58"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sz w:val="24"/>
                <w:szCs w:val="24"/>
                <w:lang w:val="lt-LT"/>
              </w:rPr>
            </w:pPr>
            <w:r w:rsidRPr="00F760F7">
              <w:rPr>
                <w:rFonts w:cs="Times New Roman"/>
                <w:color w:val="000000" w:themeColor="text1"/>
                <w:sz w:val="24"/>
                <w:szCs w:val="24"/>
                <w:lang w:val="lt-LT"/>
              </w:rPr>
              <w:t>2.</w:t>
            </w:r>
          </w:p>
        </w:tc>
        <w:tc>
          <w:tcPr>
            <w:tcW w:w="952" w:type="pct"/>
            <w:gridSpan w:val="2"/>
          </w:tcPr>
          <w:p w14:paraId="726822DE" w14:textId="01105B11"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color w:val="000000" w:themeColor="text1"/>
                <w:sz w:val="24"/>
                <w:szCs w:val="24"/>
                <w:lang w:val="lt-LT"/>
              </w:rPr>
            </w:pPr>
            <w:r w:rsidRPr="00F760F7">
              <w:rPr>
                <w:rFonts w:cs="Times New Roman"/>
                <w:b/>
                <w:noProof/>
                <w:sz w:val="24"/>
                <w:szCs w:val="24"/>
                <w:lang w:val="lt-LT"/>
              </w:rPr>
              <w:drawing>
                <wp:anchor distT="0" distB="0" distL="114300" distR="114300" simplePos="0" relativeHeight="251689984" behindDoc="1" locked="0" layoutInCell="1" allowOverlap="1" wp14:anchorId="02CD89B8" wp14:editId="28776F2B">
                  <wp:simplePos x="0" y="0"/>
                  <wp:positionH relativeFrom="column">
                    <wp:posOffset>-65129</wp:posOffset>
                  </wp:positionH>
                  <wp:positionV relativeFrom="paragraph">
                    <wp:posOffset>590661</wp:posOffset>
                  </wp:positionV>
                  <wp:extent cx="1694815" cy="1400810"/>
                  <wp:effectExtent l="0" t="0" r="635" b="8890"/>
                  <wp:wrapTight wrapText="bothSides">
                    <wp:wrapPolygon edited="0">
                      <wp:start x="0" y="0"/>
                      <wp:lineTo x="0" y="21443"/>
                      <wp:lineTo x="21365" y="21443"/>
                      <wp:lineTo x="21365" y="0"/>
                      <wp:lineTo x="0" y="0"/>
                    </wp:wrapPolygon>
                  </wp:wrapTight>
                  <wp:docPr id="768404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04382" name=""/>
                          <pic:cNvPicPr/>
                        </pic:nvPicPr>
                        <pic:blipFill>
                          <a:blip r:embed="rId13"/>
                          <a:stretch>
                            <a:fillRect/>
                          </a:stretch>
                        </pic:blipFill>
                        <pic:spPr>
                          <a:xfrm>
                            <a:off x="0" y="0"/>
                            <a:ext cx="1694815" cy="1400810"/>
                          </a:xfrm>
                          <a:prstGeom prst="rect">
                            <a:avLst/>
                          </a:prstGeom>
                        </pic:spPr>
                      </pic:pic>
                    </a:graphicData>
                  </a:graphic>
                  <wp14:sizeRelH relativeFrom="margin">
                    <wp14:pctWidth>0</wp14:pctWidth>
                  </wp14:sizeRelH>
                  <wp14:sizeRelV relativeFrom="margin">
                    <wp14:pctHeight>0</wp14:pctHeight>
                  </wp14:sizeRelV>
                </wp:anchor>
              </w:drawing>
            </w:r>
            <w:r w:rsidRPr="00F760F7">
              <w:rPr>
                <w:rFonts w:cs="Times New Roman"/>
                <w:b/>
                <w:sz w:val="24"/>
                <w:szCs w:val="24"/>
                <w:lang w:val="lt-LT"/>
              </w:rPr>
              <w:t>Praustuvo spintelės su integruotu į stalviršį praustuvu</w:t>
            </w:r>
          </w:p>
          <w:p w14:paraId="53F5A462" w14:textId="3B5683F0"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p>
        </w:tc>
        <w:tc>
          <w:tcPr>
            <w:tcW w:w="441" w:type="pct"/>
          </w:tcPr>
          <w:p w14:paraId="11B0357F" w14:textId="0061C994"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r w:rsidRPr="00F760F7">
              <w:rPr>
                <w:rFonts w:cs="Times New Roman"/>
                <w:b/>
                <w:color w:val="000000" w:themeColor="text1"/>
                <w:sz w:val="24"/>
                <w:szCs w:val="24"/>
                <w:lang w:val="lt-LT"/>
              </w:rPr>
              <w:t>1</w:t>
            </w:r>
          </w:p>
        </w:tc>
        <w:tc>
          <w:tcPr>
            <w:tcW w:w="1373" w:type="pct"/>
          </w:tcPr>
          <w:p w14:paraId="3D45F6EC" w14:textId="77554BF7" w:rsidR="007757EB" w:rsidRPr="00F760F7" w:rsidRDefault="007757EB" w:rsidP="007757EB">
            <w:pPr>
              <w:contextualSpacing/>
              <w:jc w:val="both"/>
              <w:rPr>
                <w:color w:val="222222"/>
                <w:sz w:val="24"/>
                <w:szCs w:val="24"/>
                <w:shd w:val="clear" w:color="auto" w:fill="FFFFFF"/>
              </w:rPr>
            </w:pPr>
            <w:r w:rsidRPr="00F760F7">
              <w:rPr>
                <w:color w:val="222222"/>
                <w:sz w:val="24"/>
                <w:szCs w:val="24"/>
                <w:shd w:val="clear" w:color="auto" w:fill="FFFFFF"/>
              </w:rPr>
              <w:t xml:space="preserve">Apatinės spintelės 1600x500 mm </w:t>
            </w:r>
            <w:r w:rsidRPr="00F760F7">
              <w:rPr>
                <w:sz w:val="24"/>
                <w:szCs w:val="24"/>
              </w:rPr>
              <w:t>(±2 mm)</w:t>
            </w:r>
            <w:r w:rsidRPr="00F760F7">
              <w:rPr>
                <w:color w:val="222222"/>
                <w:sz w:val="24"/>
                <w:szCs w:val="24"/>
                <w:shd w:val="clear" w:color="auto" w:fill="FFFFFF"/>
              </w:rPr>
              <w:t xml:space="preserve"> h-800 mm </w:t>
            </w:r>
            <w:r w:rsidRPr="00F760F7">
              <w:rPr>
                <w:sz w:val="24"/>
                <w:szCs w:val="24"/>
              </w:rPr>
              <w:t>(±2 mm)</w:t>
            </w:r>
            <w:r w:rsidRPr="00F760F7">
              <w:rPr>
                <w:color w:val="222222"/>
                <w:sz w:val="24"/>
                <w:szCs w:val="24"/>
                <w:shd w:val="clear" w:color="auto" w:fill="FFFFFF"/>
              </w:rPr>
              <w:t xml:space="preserve">, dvi varstomos durys, viduje </w:t>
            </w:r>
            <w:r w:rsidR="0008490D" w:rsidRPr="00F760F7">
              <w:rPr>
                <w:color w:val="222222"/>
                <w:sz w:val="24"/>
                <w:szCs w:val="24"/>
                <w:shd w:val="clear" w:color="auto" w:fill="FFFFFF"/>
              </w:rPr>
              <w:t>ne mažiau</w:t>
            </w:r>
            <w:r w:rsidR="00B17965" w:rsidRPr="00F760F7">
              <w:rPr>
                <w:color w:val="222222"/>
                <w:sz w:val="24"/>
                <w:szCs w:val="24"/>
                <w:shd w:val="clear" w:color="auto" w:fill="FFFFFF"/>
              </w:rPr>
              <w:t xml:space="preserve"> kaip</w:t>
            </w:r>
            <w:r w:rsidR="0008490D" w:rsidRPr="00F760F7">
              <w:rPr>
                <w:color w:val="222222"/>
                <w:sz w:val="24"/>
                <w:szCs w:val="24"/>
                <w:shd w:val="clear" w:color="auto" w:fill="FFFFFF"/>
              </w:rPr>
              <w:t xml:space="preserve"> </w:t>
            </w:r>
            <w:r w:rsidRPr="00F760F7">
              <w:rPr>
                <w:color w:val="222222"/>
                <w:sz w:val="24"/>
                <w:szCs w:val="24"/>
                <w:shd w:val="clear" w:color="auto" w:fill="FFFFFF"/>
              </w:rPr>
              <w:t>vien</w:t>
            </w:r>
            <w:r w:rsidR="0008490D" w:rsidRPr="00F760F7">
              <w:rPr>
                <w:color w:val="222222"/>
                <w:sz w:val="24"/>
                <w:szCs w:val="24"/>
                <w:shd w:val="clear" w:color="auto" w:fill="FFFFFF"/>
              </w:rPr>
              <w:t>a</w:t>
            </w:r>
            <w:r w:rsidRPr="00F760F7">
              <w:rPr>
                <w:color w:val="222222"/>
                <w:sz w:val="24"/>
                <w:szCs w:val="24"/>
                <w:shd w:val="clear" w:color="auto" w:fill="FFFFFF"/>
              </w:rPr>
              <w:t xml:space="preserve"> lentyna. Rankenėlės vieno taško, nerūdijančio plieno spalva. Karkasas balta medžio drožlių plokštė, durelės ir užsiuva – medžio dekoras natūralaus ąžuolo spalva be šakų.</w:t>
            </w:r>
          </w:p>
          <w:p w14:paraId="578300FB" w14:textId="1E8F6BB6" w:rsidR="007757EB" w:rsidRPr="00F760F7" w:rsidRDefault="007757EB" w:rsidP="007757EB">
            <w:pPr>
              <w:contextualSpacing/>
              <w:jc w:val="both"/>
              <w:rPr>
                <w:color w:val="222222"/>
                <w:sz w:val="24"/>
                <w:szCs w:val="24"/>
                <w:shd w:val="clear" w:color="auto" w:fill="FFFFFF"/>
              </w:rPr>
            </w:pPr>
            <w:r w:rsidRPr="00F760F7">
              <w:rPr>
                <w:color w:val="222222"/>
                <w:sz w:val="24"/>
                <w:szCs w:val="24"/>
                <w:shd w:val="clear" w:color="auto" w:fill="FFFFFF"/>
              </w:rPr>
              <w:t xml:space="preserve">Pakabinamos spintelės 1600x300 mm </w:t>
            </w:r>
            <w:r w:rsidRPr="00F760F7">
              <w:rPr>
                <w:sz w:val="24"/>
                <w:szCs w:val="24"/>
              </w:rPr>
              <w:t>(±2 mm)</w:t>
            </w:r>
            <w:r w:rsidRPr="00F760F7">
              <w:rPr>
                <w:color w:val="222222"/>
                <w:sz w:val="24"/>
                <w:szCs w:val="24"/>
                <w:shd w:val="clear" w:color="auto" w:fill="FFFFFF"/>
              </w:rPr>
              <w:t xml:space="preserve"> h-780 mm</w:t>
            </w:r>
            <w:r w:rsidRPr="00F760F7">
              <w:rPr>
                <w:sz w:val="24"/>
                <w:szCs w:val="24"/>
              </w:rPr>
              <w:t>(±2 mm)</w:t>
            </w:r>
            <w:r w:rsidRPr="00F760F7">
              <w:rPr>
                <w:color w:val="222222"/>
                <w:sz w:val="24"/>
                <w:szCs w:val="24"/>
                <w:shd w:val="clear" w:color="auto" w:fill="FFFFFF"/>
              </w:rPr>
              <w:t xml:space="preserve"> su vidine lentyna, dvi varstomos į šonus durys, rankenėlė vieno taško nerūdijančio plieno apdaila. Karkasas balta medžio drožlių plokštė, durelės ir užsiuva – </w:t>
            </w:r>
            <w:r w:rsidRPr="00F760F7">
              <w:rPr>
                <w:color w:val="222222"/>
                <w:sz w:val="24"/>
                <w:szCs w:val="24"/>
                <w:shd w:val="clear" w:color="auto" w:fill="FFFFFF"/>
              </w:rPr>
              <w:lastRenderedPageBreak/>
              <w:t>medžio dekoras natūralaus ąžuolo spalva be šakų.</w:t>
            </w:r>
          </w:p>
          <w:p w14:paraId="7CDEBFE3" w14:textId="450CBE40" w:rsidR="007757EB" w:rsidRPr="00F760F7" w:rsidRDefault="007757EB" w:rsidP="007757EB">
            <w:pPr>
              <w:contextualSpacing/>
              <w:jc w:val="both"/>
              <w:rPr>
                <w:color w:val="222222"/>
                <w:sz w:val="24"/>
                <w:szCs w:val="24"/>
                <w:shd w:val="clear" w:color="auto" w:fill="FFFFFF"/>
              </w:rPr>
            </w:pPr>
            <w:r w:rsidRPr="00F760F7">
              <w:rPr>
                <w:color w:val="222222"/>
                <w:sz w:val="24"/>
                <w:szCs w:val="24"/>
                <w:shd w:val="clear" w:color="auto" w:fill="FFFFFF"/>
              </w:rPr>
              <w:t xml:space="preserve">Pakabinamos spintelės 1600x300 mm </w:t>
            </w:r>
            <w:r w:rsidRPr="00F760F7">
              <w:rPr>
                <w:sz w:val="24"/>
                <w:szCs w:val="24"/>
              </w:rPr>
              <w:t>(±2 mm)</w:t>
            </w:r>
            <w:r w:rsidRPr="00F760F7">
              <w:rPr>
                <w:color w:val="222222"/>
                <w:sz w:val="24"/>
                <w:szCs w:val="24"/>
                <w:shd w:val="clear" w:color="auto" w:fill="FFFFFF"/>
              </w:rPr>
              <w:t xml:space="preserve"> h</w:t>
            </w:r>
            <w:r w:rsidR="0008490D" w:rsidRPr="00F760F7">
              <w:rPr>
                <w:color w:val="222222"/>
                <w:sz w:val="24"/>
                <w:szCs w:val="24"/>
                <w:shd w:val="clear" w:color="auto" w:fill="FFFFFF"/>
              </w:rPr>
              <w:t xml:space="preserve"> </w:t>
            </w:r>
            <w:r w:rsidRPr="00F760F7">
              <w:rPr>
                <w:color w:val="222222"/>
                <w:sz w:val="24"/>
                <w:szCs w:val="24"/>
                <w:shd w:val="clear" w:color="auto" w:fill="FFFFFF"/>
              </w:rPr>
              <w:t xml:space="preserve">440 mm </w:t>
            </w:r>
            <w:r w:rsidRPr="00F760F7">
              <w:rPr>
                <w:sz w:val="24"/>
                <w:szCs w:val="24"/>
              </w:rPr>
              <w:t>(±2 mm)</w:t>
            </w:r>
            <w:r w:rsidRPr="00F760F7">
              <w:rPr>
                <w:color w:val="222222"/>
                <w:sz w:val="24"/>
                <w:szCs w:val="24"/>
                <w:shd w:val="clear" w:color="auto" w:fill="FFFFFF"/>
              </w:rPr>
              <w:t xml:space="preserve">  su vidine lentyna, dvi varstomos į šonus durys, rankenėlė vieno taško nerūdijančio  plieno apdaila. Karkasas balta medžio drožlių plokštė</w:t>
            </w:r>
            <w:r w:rsidR="0008490D" w:rsidRPr="00F760F7">
              <w:rPr>
                <w:color w:val="222222"/>
                <w:sz w:val="24"/>
                <w:szCs w:val="24"/>
                <w:shd w:val="clear" w:color="auto" w:fill="FFFFFF"/>
              </w:rPr>
              <w:t xml:space="preserve"> ar lygiavertė plokštė</w:t>
            </w:r>
            <w:r w:rsidRPr="00F760F7">
              <w:rPr>
                <w:color w:val="222222"/>
                <w:sz w:val="24"/>
                <w:szCs w:val="24"/>
                <w:shd w:val="clear" w:color="auto" w:fill="FFFFFF"/>
              </w:rPr>
              <w:t>, durelės ir užsiuva – medžio dekoras natūralaus ąžuolo spalva be šakų.</w:t>
            </w:r>
          </w:p>
          <w:p w14:paraId="21CC6DCD" w14:textId="590D7FF0" w:rsidR="007757EB" w:rsidRPr="00F760F7" w:rsidRDefault="007757EB" w:rsidP="007757EB">
            <w:pPr>
              <w:contextualSpacing/>
              <w:jc w:val="both"/>
              <w:rPr>
                <w:color w:val="222222"/>
                <w:sz w:val="24"/>
                <w:szCs w:val="24"/>
                <w:shd w:val="clear" w:color="auto" w:fill="FFFFFF"/>
              </w:rPr>
            </w:pPr>
            <w:r w:rsidRPr="00F760F7">
              <w:rPr>
                <w:color w:val="222222"/>
                <w:sz w:val="24"/>
                <w:szCs w:val="24"/>
                <w:shd w:val="clear" w:color="auto" w:fill="FFFFFF"/>
              </w:rPr>
              <w:t xml:space="preserve">Stalviršis šviesiai pilkas, </w:t>
            </w:r>
            <w:r w:rsidR="00CA54DC" w:rsidRPr="00F760F7">
              <w:rPr>
                <w:color w:val="222222"/>
                <w:sz w:val="24"/>
                <w:szCs w:val="24"/>
                <w:shd w:val="clear" w:color="auto" w:fill="FFFFFF"/>
              </w:rPr>
              <w:t xml:space="preserve">ne mažiau </w:t>
            </w:r>
            <w:r w:rsidRPr="00F760F7">
              <w:rPr>
                <w:color w:val="222222"/>
                <w:sz w:val="24"/>
                <w:szCs w:val="24"/>
                <w:shd w:val="clear" w:color="auto" w:fill="FFFFFF"/>
              </w:rPr>
              <w:t>20 mm HPL</w:t>
            </w:r>
            <w:r w:rsidR="00CA54DC" w:rsidRPr="00F760F7">
              <w:rPr>
                <w:color w:val="222222"/>
                <w:sz w:val="24"/>
                <w:szCs w:val="24"/>
                <w:shd w:val="clear" w:color="auto" w:fill="FFFFFF"/>
              </w:rPr>
              <w:t xml:space="preserve"> ar lygiavertė </w:t>
            </w:r>
            <w:r w:rsidRPr="00F760F7">
              <w:rPr>
                <w:color w:val="222222"/>
                <w:sz w:val="24"/>
                <w:szCs w:val="24"/>
                <w:shd w:val="clear" w:color="auto" w:fill="FFFFFF"/>
              </w:rPr>
              <w:t xml:space="preserve">plokštė, anga plautuvei ir maišytuvui. Prie sienos įrengiama </w:t>
            </w:r>
            <w:proofErr w:type="spellStart"/>
            <w:r w:rsidRPr="00F760F7">
              <w:rPr>
                <w:color w:val="222222"/>
                <w:sz w:val="24"/>
                <w:szCs w:val="24"/>
                <w:shd w:val="clear" w:color="auto" w:fill="FFFFFF"/>
              </w:rPr>
              <w:t>staljuostė</w:t>
            </w:r>
            <w:proofErr w:type="spellEnd"/>
            <w:r w:rsidR="00300E07">
              <w:rPr>
                <w:color w:val="222222"/>
                <w:sz w:val="24"/>
                <w:szCs w:val="24"/>
                <w:shd w:val="clear" w:color="auto" w:fill="FFFFFF"/>
              </w:rPr>
              <w:t xml:space="preserve"> </w:t>
            </w:r>
            <w:r w:rsidRPr="00F760F7">
              <w:rPr>
                <w:color w:val="222222"/>
                <w:sz w:val="24"/>
                <w:szCs w:val="24"/>
                <w:shd w:val="clear" w:color="auto" w:fill="FFFFFF"/>
              </w:rPr>
              <w:t>nerūdijančio plien</w:t>
            </w:r>
            <w:r w:rsidR="00CA54DC" w:rsidRPr="00F760F7">
              <w:rPr>
                <w:color w:val="222222"/>
                <w:sz w:val="24"/>
                <w:szCs w:val="24"/>
                <w:shd w:val="clear" w:color="auto" w:fill="FFFFFF"/>
              </w:rPr>
              <w:t>o</w:t>
            </w:r>
            <w:r w:rsidRPr="00F760F7">
              <w:rPr>
                <w:color w:val="222222"/>
                <w:sz w:val="24"/>
                <w:szCs w:val="24"/>
                <w:shd w:val="clear" w:color="auto" w:fill="FFFFFF"/>
              </w:rPr>
              <w:t>.</w:t>
            </w:r>
          </w:p>
          <w:p w14:paraId="30010036" w14:textId="5338966F" w:rsidR="007757EB" w:rsidRPr="00F760F7" w:rsidRDefault="007757EB" w:rsidP="007757EB">
            <w:pPr>
              <w:contextualSpacing/>
              <w:jc w:val="both"/>
              <w:rPr>
                <w:color w:val="222222"/>
                <w:sz w:val="24"/>
                <w:szCs w:val="24"/>
                <w:shd w:val="clear" w:color="auto" w:fill="FFFFFF"/>
              </w:rPr>
            </w:pPr>
            <w:r w:rsidRPr="00F760F7">
              <w:rPr>
                <w:color w:val="222222"/>
                <w:sz w:val="24"/>
                <w:szCs w:val="24"/>
                <w:shd w:val="clear" w:color="auto" w:fill="FFFFFF"/>
              </w:rPr>
              <w:t>Plautuvė iš akmens masės, pilka</w:t>
            </w:r>
            <w:r w:rsidR="0022199A">
              <w:rPr>
                <w:color w:val="222222"/>
                <w:sz w:val="24"/>
                <w:szCs w:val="24"/>
                <w:shd w:val="clear" w:color="auto" w:fill="FFFFFF"/>
              </w:rPr>
              <w:t xml:space="preserve"> </w:t>
            </w:r>
            <w:r w:rsidRPr="00F760F7">
              <w:rPr>
                <w:color w:val="222222"/>
                <w:sz w:val="24"/>
                <w:szCs w:val="24"/>
                <w:shd w:val="clear" w:color="auto" w:fill="FFFFFF"/>
              </w:rPr>
              <w:t>s</w:t>
            </w:r>
            <w:r w:rsidR="00CA54DC" w:rsidRPr="00F760F7">
              <w:rPr>
                <w:color w:val="222222"/>
                <w:sz w:val="24"/>
                <w:szCs w:val="24"/>
                <w:shd w:val="clear" w:color="auto" w:fill="FFFFFF"/>
              </w:rPr>
              <w:t>palva</w:t>
            </w:r>
            <w:r w:rsidR="0022199A">
              <w:rPr>
                <w:color w:val="222222"/>
                <w:sz w:val="24"/>
                <w:szCs w:val="24"/>
                <w:shd w:val="clear" w:color="auto" w:fill="FFFFFF"/>
              </w:rPr>
              <w:t xml:space="preserve"> </w:t>
            </w:r>
            <w:r w:rsidRPr="00F760F7">
              <w:rPr>
                <w:color w:val="222222"/>
                <w:sz w:val="24"/>
                <w:szCs w:val="24"/>
                <w:shd w:val="clear" w:color="auto" w:fill="FFFFFF"/>
              </w:rPr>
              <w:t>dubuo 40 cm</w:t>
            </w:r>
            <w:r w:rsidR="0022199A">
              <w:rPr>
                <w:color w:val="222222"/>
                <w:sz w:val="24"/>
                <w:szCs w:val="24"/>
                <w:shd w:val="clear" w:color="auto" w:fill="FFFFFF"/>
              </w:rPr>
              <w:t xml:space="preserve"> </w:t>
            </w:r>
            <w:r w:rsidR="0022199A" w:rsidRPr="00F760F7">
              <w:rPr>
                <w:sz w:val="24"/>
                <w:szCs w:val="24"/>
              </w:rPr>
              <w:t>(±2 mm)</w:t>
            </w:r>
            <w:r w:rsidR="0022199A" w:rsidRPr="00F760F7">
              <w:rPr>
                <w:color w:val="222222"/>
                <w:sz w:val="24"/>
                <w:szCs w:val="24"/>
                <w:shd w:val="clear" w:color="auto" w:fill="FFFFFF"/>
              </w:rPr>
              <w:t xml:space="preserve"> </w:t>
            </w:r>
            <w:r w:rsidRPr="00F760F7">
              <w:rPr>
                <w:color w:val="222222"/>
                <w:sz w:val="24"/>
                <w:szCs w:val="24"/>
                <w:shd w:val="clear" w:color="auto" w:fill="FFFFFF"/>
              </w:rPr>
              <w:t xml:space="preserve"> (žr. schema ), montuojama į 500 mm pločio </w:t>
            </w:r>
            <w:r w:rsidR="0022199A" w:rsidRPr="00F760F7">
              <w:rPr>
                <w:sz w:val="24"/>
                <w:szCs w:val="24"/>
              </w:rPr>
              <w:t>(±2 mm)</w:t>
            </w:r>
            <w:r w:rsidR="0022199A" w:rsidRPr="00F760F7">
              <w:rPr>
                <w:color w:val="222222"/>
                <w:sz w:val="24"/>
                <w:szCs w:val="24"/>
                <w:shd w:val="clear" w:color="auto" w:fill="FFFFFF"/>
              </w:rPr>
              <w:t xml:space="preserve"> </w:t>
            </w:r>
            <w:r w:rsidRPr="00F760F7">
              <w:rPr>
                <w:color w:val="222222"/>
                <w:sz w:val="24"/>
                <w:szCs w:val="24"/>
                <w:shd w:val="clear" w:color="auto" w:fill="FFFFFF"/>
              </w:rPr>
              <w:t xml:space="preserve"> stalviršį.</w:t>
            </w:r>
            <w:r w:rsidR="00237E9E">
              <w:rPr>
                <w:color w:val="222222"/>
                <w:sz w:val="24"/>
                <w:szCs w:val="24"/>
                <w:shd w:val="clear" w:color="auto" w:fill="FFFFFF"/>
              </w:rPr>
              <w:t xml:space="preserve"> </w:t>
            </w:r>
            <w:r w:rsidRPr="00F760F7">
              <w:rPr>
                <w:color w:val="222222"/>
                <w:sz w:val="24"/>
                <w:szCs w:val="24"/>
                <w:shd w:val="clear" w:color="auto" w:fill="FFFFFF"/>
              </w:rPr>
              <w:t>Maišytuvas aukštas, apdaila -</w:t>
            </w:r>
            <w:r w:rsidR="008D4B28" w:rsidRPr="00F760F7">
              <w:rPr>
                <w:color w:val="222222"/>
                <w:sz w:val="24"/>
                <w:szCs w:val="24"/>
                <w:shd w:val="clear" w:color="auto" w:fill="FFFFFF"/>
              </w:rPr>
              <w:t xml:space="preserve"> </w:t>
            </w:r>
            <w:r w:rsidRPr="00F760F7">
              <w:rPr>
                <w:color w:val="222222"/>
                <w:sz w:val="24"/>
                <w:szCs w:val="24"/>
                <w:shd w:val="clear" w:color="auto" w:fill="FFFFFF"/>
              </w:rPr>
              <w:t>chromas, montuojamas plautuvės šone.</w:t>
            </w:r>
          </w:p>
        </w:tc>
        <w:tc>
          <w:tcPr>
            <w:tcW w:w="1079" w:type="pct"/>
          </w:tcPr>
          <w:p w14:paraId="784C4009" w14:textId="77777777" w:rsidR="007757EB" w:rsidRPr="00F760F7" w:rsidRDefault="007757EB" w:rsidP="007757EB">
            <w:pPr>
              <w:pStyle w:val="Body2"/>
              <w:ind w:hanging="12"/>
              <w:jc w:val="center"/>
              <w:rPr>
                <w:rFonts w:cs="Times New Roman"/>
                <w:b/>
                <w:bCs/>
                <w:i/>
                <w:iCs/>
                <w:color w:val="EE0000"/>
                <w:sz w:val="24"/>
                <w:szCs w:val="24"/>
                <w:lang w:eastAsia="en-US"/>
              </w:rPr>
            </w:pPr>
          </w:p>
          <w:p w14:paraId="204196A0" w14:textId="77777777" w:rsidR="007757EB" w:rsidRPr="00F760F7" w:rsidRDefault="007757EB" w:rsidP="007757EB">
            <w:pPr>
              <w:pStyle w:val="Body2"/>
              <w:spacing w:line="480" w:lineRule="auto"/>
              <w:rPr>
                <w:rFonts w:cs="Times New Roman"/>
                <w:b/>
                <w:bCs/>
                <w:i/>
                <w:iCs/>
                <w:color w:val="EE0000"/>
                <w:sz w:val="24"/>
                <w:szCs w:val="24"/>
                <w:lang w:eastAsia="en-US"/>
              </w:rPr>
            </w:pPr>
          </w:p>
          <w:p w14:paraId="0F3C4D9F" w14:textId="77777777" w:rsidR="007757EB" w:rsidRPr="00F760F7" w:rsidRDefault="007757EB" w:rsidP="007757EB">
            <w:pPr>
              <w:pStyle w:val="Body2"/>
              <w:ind w:hanging="12"/>
              <w:jc w:val="center"/>
              <w:rPr>
                <w:rFonts w:cs="Times New Roman"/>
                <w:b/>
                <w:bCs/>
                <w:i/>
                <w:iCs/>
                <w:color w:val="EE0000"/>
                <w:sz w:val="24"/>
                <w:szCs w:val="24"/>
                <w:lang w:eastAsia="en-US"/>
              </w:rPr>
            </w:pPr>
          </w:p>
          <w:p w14:paraId="7871A7E4" w14:textId="177A89E8" w:rsidR="007757EB" w:rsidRPr="00F760F7" w:rsidRDefault="007757EB" w:rsidP="007757EB">
            <w:pPr>
              <w:pStyle w:val="Body2"/>
              <w:ind w:hanging="12"/>
              <w:jc w:val="center"/>
              <w:rPr>
                <w:rFonts w:cs="Times New Roman"/>
                <w:b/>
                <w:bCs/>
                <w:i/>
                <w:iCs/>
                <w:color w:val="000000" w:themeColor="text1"/>
                <w:sz w:val="24"/>
                <w:szCs w:val="24"/>
                <w:lang w:val="lt-LT"/>
              </w:rPr>
            </w:pPr>
            <w:r w:rsidRPr="00F760F7">
              <w:rPr>
                <w:rFonts w:cs="Times New Roman"/>
                <w:b/>
                <w:bCs/>
                <w:i/>
                <w:iCs/>
                <w:color w:val="EE0000"/>
                <w:sz w:val="24"/>
                <w:szCs w:val="24"/>
                <w:lang w:eastAsia="en-US"/>
              </w:rPr>
              <w:t>(įrašyti)</w:t>
            </w:r>
          </w:p>
        </w:tc>
        <w:tc>
          <w:tcPr>
            <w:tcW w:w="981" w:type="pct"/>
          </w:tcPr>
          <w:p w14:paraId="53094526" w14:textId="77777777"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25AEA1AA" w14:textId="77777777"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377CCEF3" w14:textId="77777777"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4A1C1219" w14:textId="77777777"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p>
          <w:p w14:paraId="3B42DC66" w14:textId="31EF3069" w:rsidR="007757EB" w:rsidRPr="00F760F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sz w:val="24"/>
                <w:szCs w:val="24"/>
                <w:lang w:val="lt-LT"/>
              </w:rPr>
            </w:pPr>
            <w:r w:rsidRPr="00F760F7">
              <w:rPr>
                <w:rFonts w:cs="Times New Roman"/>
                <w:b/>
                <w:bCs/>
                <w:i/>
                <w:iCs/>
                <w:color w:val="EE0000"/>
                <w:sz w:val="24"/>
                <w:szCs w:val="24"/>
                <w:lang w:eastAsia="en-US"/>
              </w:rPr>
              <w:t>(įrašyti)</w:t>
            </w:r>
          </w:p>
        </w:tc>
      </w:tr>
      <w:tr w:rsidR="007757EB" w:rsidRPr="008B23EC" w14:paraId="3F48DF1F" w14:textId="77777777" w:rsidTr="004C5196">
        <w:tblPrEx>
          <w:tblLook w:val="04A0" w:firstRow="1" w:lastRow="0" w:firstColumn="1" w:lastColumn="0" w:noHBand="0" w:noVBand="1"/>
        </w:tblPrEx>
        <w:trPr>
          <w:trHeight w:val="551"/>
        </w:trPr>
        <w:tc>
          <w:tcPr>
            <w:tcW w:w="174" w:type="pct"/>
          </w:tcPr>
          <w:p w14:paraId="06C93D71" w14:textId="298501DB"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Pr>
                <w:rFonts w:cs="Times New Roman"/>
                <w:color w:val="000000" w:themeColor="text1"/>
                <w:lang w:val="lt-LT"/>
              </w:rPr>
              <w:t>3.</w:t>
            </w:r>
          </w:p>
        </w:tc>
        <w:tc>
          <w:tcPr>
            <w:tcW w:w="952" w:type="pct"/>
            <w:gridSpan w:val="2"/>
          </w:tcPr>
          <w:p w14:paraId="7146D4BD" w14:textId="0E7E14EE" w:rsidR="007757EB" w:rsidRPr="00300E07" w:rsidRDefault="00C849F5"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r w:rsidRPr="00300E07">
              <w:rPr>
                <w:rFonts w:cs="Times New Roman"/>
                <w:b/>
                <w:noProof/>
                <w:sz w:val="24"/>
                <w:szCs w:val="24"/>
                <w:lang w:val="lt-LT"/>
              </w:rPr>
              <w:drawing>
                <wp:anchor distT="0" distB="0" distL="114300" distR="114300" simplePos="0" relativeHeight="251698176" behindDoc="1" locked="0" layoutInCell="1" allowOverlap="1" wp14:anchorId="5EE8BB79" wp14:editId="77B032BD">
                  <wp:simplePos x="0" y="0"/>
                  <wp:positionH relativeFrom="column">
                    <wp:posOffset>45913</wp:posOffset>
                  </wp:positionH>
                  <wp:positionV relativeFrom="paragraph">
                    <wp:posOffset>1666572</wp:posOffset>
                  </wp:positionV>
                  <wp:extent cx="1424940" cy="708660"/>
                  <wp:effectExtent l="0" t="0" r="3810" b="0"/>
                  <wp:wrapTight wrapText="bothSides">
                    <wp:wrapPolygon edited="0">
                      <wp:start x="0" y="0"/>
                      <wp:lineTo x="0" y="20903"/>
                      <wp:lineTo x="21369" y="20903"/>
                      <wp:lineTo x="21369" y="0"/>
                      <wp:lineTo x="0" y="0"/>
                    </wp:wrapPolygon>
                  </wp:wrapTight>
                  <wp:docPr id="15484326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432622" name=""/>
                          <pic:cNvPicPr/>
                        </pic:nvPicPr>
                        <pic:blipFill>
                          <a:blip r:embed="rId14"/>
                          <a:stretch>
                            <a:fillRect/>
                          </a:stretch>
                        </pic:blipFill>
                        <pic:spPr>
                          <a:xfrm>
                            <a:off x="0" y="0"/>
                            <a:ext cx="1424940" cy="708660"/>
                          </a:xfrm>
                          <a:prstGeom prst="rect">
                            <a:avLst/>
                          </a:prstGeom>
                        </pic:spPr>
                      </pic:pic>
                    </a:graphicData>
                  </a:graphic>
                  <wp14:sizeRelH relativeFrom="margin">
                    <wp14:pctWidth>0</wp14:pctWidth>
                  </wp14:sizeRelH>
                  <wp14:sizeRelV relativeFrom="margin">
                    <wp14:pctHeight>0</wp14:pctHeight>
                  </wp14:sizeRelV>
                </wp:anchor>
              </w:drawing>
            </w:r>
            <w:r w:rsidRPr="00300E07">
              <w:rPr>
                <w:rFonts w:cs="Times New Roman"/>
                <w:b/>
                <w:noProof/>
                <w:sz w:val="24"/>
                <w:szCs w:val="24"/>
                <w:lang w:val="lt-LT"/>
              </w:rPr>
              <w:drawing>
                <wp:anchor distT="0" distB="0" distL="114300" distR="114300" simplePos="0" relativeHeight="251699200" behindDoc="1" locked="0" layoutInCell="1" allowOverlap="1" wp14:anchorId="097C0063" wp14:editId="71C368A4">
                  <wp:simplePos x="0" y="0"/>
                  <wp:positionH relativeFrom="column">
                    <wp:posOffset>-65239</wp:posOffset>
                  </wp:positionH>
                  <wp:positionV relativeFrom="paragraph">
                    <wp:posOffset>311868</wp:posOffset>
                  </wp:positionV>
                  <wp:extent cx="1758950" cy="1303020"/>
                  <wp:effectExtent l="0" t="0" r="0" b="0"/>
                  <wp:wrapTight wrapText="bothSides">
                    <wp:wrapPolygon edited="0">
                      <wp:start x="0" y="0"/>
                      <wp:lineTo x="0" y="21158"/>
                      <wp:lineTo x="21288" y="21158"/>
                      <wp:lineTo x="21288" y="0"/>
                      <wp:lineTo x="0" y="0"/>
                    </wp:wrapPolygon>
                  </wp:wrapTight>
                  <wp:docPr id="910636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636867" name=""/>
                          <pic:cNvPicPr/>
                        </pic:nvPicPr>
                        <pic:blipFill>
                          <a:blip r:embed="rId15"/>
                          <a:stretch>
                            <a:fillRect/>
                          </a:stretch>
                        </pic:blipFill>
                        <pic:spPr>
                          <a:xfrm>
                            <a:off x="0" y="0"/>
                            <a:ext cx="1758950" cy="1303020"/>
                          </a:xfrm>
                          <a:prstGeom prst="rect">
                            <a:avLst/>
                          </a:prstGeom>
                        </pic:spPr>
                      </pic:pic>
                    </a:graphicData>
                  </a:graphic>
                  <wp14:sizeRelH relativeFrom="margin">
                    <wp14:pctWidth>0</wp14:pctWidth>
                  </wp14:sizeRelH>
                  <wp14:sizeRelV relativeFrom="margin">
                    <wp14:pctHeight>0</wp14:pctHeight>
                  </wp14:sizeRelV>
                </wp:anchor>
              </w:drawing>
            </w:r>
            <w:r w:rsidR="007757EB" w:rsidRPr="00300E07">
              <w:rPr>
                <w:rFonts w:cs="Times New Roman"/>
                <w:b/>
                <w:sz w:val="24"/>
                <w:szCs w:val="24"/>
                <w:lang w:val="lt-LT"/>
              </w:rPr>
              <w:t>Stalas su stalčiais</w:t>
            </w:r>
          </w:p>
        </w:tc>
        <w:tc>
          <w:tcPr>
            <w:tcW w:w="441" w:type="pct"/>
          </w:tcPr>
          <w:p w14:paraId="455C5BCF" w14:textId="64EE4F08" w:rsidR="007757EB" w:rsidRPr="00300E0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p>
        </w:tc>
        <w:tc>
          <w:tcPr>
            <w:tcW w:w="1373" w:type="pct"/>
          </w:tcPr>
          <w:p w14:paraId="4519B878" w14:textId="6053DC5B" w:rsidR="007757EB" w:rsidRPr="00E2227C" w:rsidRDefault="007757EB" w:rsidP="007757EB">
            <w:pPr>
              <w:contextualSpacing/>
              <w:jc w:val="both"/>
              <w:rPr>
                <w:rStyle w:val="im"/>
                <w:color w:val="222222"/>
                <w:sz w:val="24"/>
                <w:szCs w:val="24"/>
                <w:shd w:val="clear" w:color="auto" w:fill="FFFFFF"/>
              </w:rPr>
            </w:pPr>
            <w:r w:rsidRPr="00300E07">
              <w:rPr>
                <w:color w:val="222222"/>
                <w:sz w:val="24"/>
                <w:szCs w:val="24"/>
                <w:shd w:val="clear" w:color="auto" w:fill="FFFFFF"/>
              </w:rPr>
              <w:t xml:space="preserve">Stalo matmenys 2000x800 mm </w:t>
            </w:r>
            <w:r w:rsidRPr="00300E07">
              <w:rPr>
                <w:sz w:val="24"/>
                <w:szCs w:val="24"/>
              </w:rPr>
              <w:t>(±2 mm)</w:t>
            </w:r>
            <w:r w:rsidRPr="00300E07">
              <w:rPr>
                <w:color w:val="222222"/>
                <w:sz w:val="24"/>
                <w:szCs w:val="24"/>
                <w:shd w:val="clear" w:color="auto" w:fill="FFFFFF"/>
              </w:rPr>
              <w:t xml:space="preserve">  </w:t>
            </w:r>
            <w:r w:rsidRPr="00300E07">
              <w:rPr>
                <w:sz w:val="24"/>
                <w:szCs w:val="24"/>
              </w:rPr>
              <w:t>h-750 mm (±2 mm)</w:t>
            </w:r>
            <w:r w:rsidRPr="00300E07">
              <w:rPr>
                <w:color w:val="222222"/>
                <w:sz w:val="24"/>
                <w:szCs w:val="24"/>
                <w:shd w:val="clear" w:color="auto" w:fill="FFFFFF"/>
              </w:rPr>
              <w:t xml:space="preserve">, iš abiejų </w:t>
            </w:r>
            <w:r w:rsidRPr="00E2227C">
              <w:rPr>
                <w:color w:val="222222"/>
                <w:sz w:val="24"/>
                <w:szCs w:val="24"/>
                <w:shd w:val="clear" w:color="auto" w:fill="FFFFFF"/>
              </w:rPr>
              <w:t xml:space="preserve">pusių blokai su 4 stalčiais, pilnai dengta nugarinė dalis. </w:t>
            </w:r>
            <w:r w:rsidRPr="00E2227C">
              <w:rPr>
                <w:rStyle w:val="im"/>
                <w:color w:val="222222"/>
                <w:sz w:val="24"/>
                <w:szCs w:val="24"/>
                <w:shd w:val="clear" w:color="auto" w:fill="FFFFFF"/>
              </w:rPr>
              <w:t>Konstrukcija , stalviršis ir stalčių fasadai pagaminti iš ne mažiau kaip 18 mm storio medžio drožlių plokštės</w:t>
            </w:r>
            <w:r w:rsidR="001630F6" w:rsidRPr="00E2227C">
              <w:rPr>
                <w:rStyle w:val="im"/>
                <w:color w:val="222222"/>
                <w:sz w:val="24"/>
                <w:szCs w:val="24"/>
                <w:shd w:val="clear" w:color="auto" w:fill="FFFFFF"/>
              </w:rPr>
              <w:t xml:space="preserve"> ar lygiavertės plokštės</w:t>
            </w:r>
            <w:r w:rsidRPr="00E2227C">
              <w:rPr>
                <w:rStyle w:val="im"/>
                <w:color w:val="222222"/>
                <w:sz w:val="24"/>
                <w:szCs w:val="24"/>
                <w:shd w:val="clear" w:color="auto" w:fill="FFFFFF"/>
              </w:rPr>
              <w:t xml:space="preserve">, kreminė balta spalva. </w:t>
            </w:r>
          </w:p>
          <w:p w14:paraId="0C466C0A" w14:textId="75C6F9D4" w:rsidR="007757EB" w:rsidRPr="00E2227C" w:rsidRDefault="007757EB" w:rsidP="007757EB">
            <w:pPr>
              <w:contextualSpacing/>
              <w:jc w:val="both"/>
              <w:rPr>
                <w:rStyle w:val="im"/>
                <w:color w:val="222222"/>
                <w:sz w:val="24"/>
                <w:szCs w:val="24"/>
                <w:shd w:val="clear" w:color="auto" w:fill="FFFFFF"/>
              </w:rPr>
            </w:pPr>
            <w:r w:rsidRPr="00E2227C">
              <w:rPr>
                <w:rStyle w:val="im"/>
                <w:color w:val="222222"/>
                <w:sz w:val="24"/>
                <w:szCs w:val="24"/>
                <w:shd w:val="clear" w:color="auto" w:fill="FFFFFF"/>
              </w:rPr>
              <w:t xml:space="preserve">Rankenėles profilio tipo </w:t>
            </w:r>
            <w:r w:rsidR="00300E07" w:rsidRPr="00E2227C">
              <w:rPr>
                <w:rStyle w:val="im"/>
                <w:color w:val="222222"/>
                <w:sz w:val="24"/>
                <w:szCs w:val="24"/>
                <w:shd w:val="clear" w:color="auto" w:fill="FFFFFF"/>
              </w:rPr>
              <w:t>L</w:t>
            </w:r>
            <w:r w:rsidRPr="00E2227C">
              <w:rPr>
                <w:rStyle w:val="im"/>
                <w:color w:val="222222"/>
                <w:sz w:val="24"/>
                <w:szCs w:val="24"/>
                <w:shd w:val="clear" w:color="auto" w:fill="FFFFFF"/>
              </w:rPr>
              <w:t>-200 mm</w:t>
            </w:r>
            <w:r w:rsidR="00300E07" w:rsidRPr="00E2227C">
              <w:rPr>
                <w:rStyle w:val="im"/>
                <w:color w:val="222222"/>
                <w:sz w:val="24"/>
                <w:szCs w:val="24"/>
                <w:shd w:val="clear" w:color="auto" w:fill="FFFFFF"/>
              </w:rPr>
              <w:t xml:space="preserve">  </w:t>
            </w:r>
            <w:r w:rsidR="00300E07" w:rsidRPr="00E2227C">
              <w:rPr>
                <w:sz w:val="24"/>
                <w:szCs w:val="24"/>
              </w:rPr>
              <w:t>(±2 mm)</w:t>
            </w:r>
            <w:r w:rsidR="00300E07" w:rsidRPr="00E2227C">
              <w:rPr>
                <w:rStyle w:val="im"/>
                <w:color w:val="222222"/>
                <w:sz w:val="24"/>
                <w:szCs w:val="24"/>
                <w:shd w:val="clear" w:color="auto" w:fill="FFFFFF"/>
              </w:rPr>
              <w:t xml:space="preserve"> </w:t>
            </w:r>
            <w:r w:rsidRPr="00E2227C">
              <w:rPr>
                <w:rStyle w:val="im"/>
                <w:color w:val="222222"/>
                <w:sz w:val="24"/>
                <w:szCs w:val="24"/>
                <w:shd w:val="clear" w:color="auto" w:fill="FFFFFF"/>
              </w:rPr>
              <w:t xml:space="preserve"> montuojamos ant briaunos, balta spalva. </w:t>
            </w:r>
          </w:p>
          <w:p w14:paraId="033AE580" w14:textId="0D9B2AE1" w:rsidR="007757EB" w:rsidRPr="00300E07" w:rsidRDefault="007757EB" w:rsidP="007757EB">
            <w:pPr>
              <w:contextualSpacing/>
              <w:jc w:val="both"/>
              <w:rPr>
                <w:color w:val="222222"/>
                <w:sz w:val="24"/>
                <w:szCs w:val="24"/>
                <w:shd w:val="clear" w:color="auto" w:fill="FFFFFF"/>
              </w:rPr>
            </w:pPr>
            <w:r w:rsidRPr="00E2227C">
              <w:rPr>
                <w:rStyle w:val="im"/>
                <w:sz w:val="24"/>
                <w:szCs w:val="24"/>
              </w:rPr>
              <w:t>S</w:t>
            </w:r>
            <w:r w:rsidRPr="00E2227C">
              <w:rPr>
                <w:rStyle w:val="im"/>
                <w:color w:val="222222"/>
                <w:sz w:val="24"/>
                <w:szCs w:val="24"/>
                <w:shd w:val="clear" w:color="auto" w:fill="FFFFFF"/>
              </w:rPr>
              <w:t>talo išorinė ilgoji kraštinė ir vienas šonas dengiami dekoratyvinio medžio LMDP plokštės 200</w:t>
            </w:r>
            <w:r w:rsidR="004C5196">
              <w:rPr>
                <w:rStyle w:val="im"/>
                <w:color w:val="222222"/>
                <w:sz w:val="24"/>
                <w:szCs w:val="24"/>
                <w:shd w:val="clear" w:color="auto" w:fill="FFFFFF"/>
              </w:rPr>
              <w:t xml:space="preserve"> </w:t>
            </w:r>
            <w:r w:rsidRPr="00E2227C">
              <w:rPr>
                <w:rStyle w:val="im"/>
                <w:color w:val="222222"/>
                <w:sz w:val="24"/>
                <w:szCs w:val="24"/>
                <w:shd w:val="clear" w:color="auto" w:fill="FFFFFF"/>
              </w:rPr>
              <w:t>mm ir 600</w:t>
            </w:r>
            <w:r w:rsidR="004C5196">
              <w:rPr>
                <w:rStyle w:val="im"/>
                <w:color w:val="222222"/>
                <w:sz w:val="24"/>
                <w:szCs w:val="24"/>
                <w:shd w:val="clear" w:color="auto" w:fill="FFFFFF"/>
              </w:rPr>
              <w:t xml:space="preserve"> </w:t>
            </w:r>
            <w:r w:rsidRPr="00E2227C">
              <w:rPr>
                <w:rStyle w:val="im"/>
                <w:color w:val="222222"/>
                <w:sz w:val="24"/>
                <w:szCs w:val="24"/>
                <w:shd w:val="clear" w:color="auto" w:fill="FFFFFF"/>
              </w:rPr>
              <w:t xml:space="preserve">mm </w:t>
            </w:r>
            <w:r w:rsidRPr="00E2227C">
              <w:rPr>
                <w:rStyle w:val="im"/>
                <w:color w:val="222222"/>
                <w:sz w:val="24"/>
                <w:szCs w:val="24"/>
                <w:shd w:val="clear" w:color="auto" w:fill="FFFFFF"/>
              </w:rPr>
              <w:lastRenderedPageBreak/>
              <w:t xml:space="preserve">segmentais, visos detalės su </w:t>
            </w:r>
            <w:r w:rsidR="00E2227C" w:rsidRPr="00E2227C">
              <w:rPr>
                <w:color w:val="222222"/>
                <w:sz w:val="24"/>
                <w:szCs w:val="24"/>
                <w:shd w:val="clear" w:color="auto" w:fill="FFFFFF"/>
              </w:rPr>
              <w:t xml:space="preserve">ABS </w:t>
            </w:r>
            <w:r w:rsidRPr="00E2227C">
              <w:rPr>
                <w:rStyle w:val="im"/>
                <w:color w:val="222222"/>
                <w:sz w:val="24"/>
                <w:szCs w:val="24"/>
                <w:shd w:val="clear" w:color="auto" w:fill="FFFFFF"/>
              </w:rPr>
              <w:t>briauna</w:t>
            </w:r>
            <w:r w:rsidR="00E2227C" w:rsidRPr="00E2227C">
              <w:rPr>
                <w:rStyle w:val="im"/>
                <w:color w:val="222222"/>
                <w:sz w:val="24"/>
                <w:szCs w:val="24"/>
                <w:shd w:val="clear" w:color="auto" w:fill="FFFFFF"/>
              </w:rPr>
              <w:t xml:space="preserve"> ar lygiaverte.</w:t>
            </w:r>
          </w:p>
        </w:tc>
        <w:tc>
          <w:tcPr>
            <w:tcW w:w="1079" w:type="pct"/>
          </w:tcPr>
          <w:p w14:paraId="6BF1D43B" w14:textId="77777777" w:rsidR="007757EB" w:rsidRDefault="007757EB" w:rsidP="007757EB">
            <w:pPr>
              <w:pStyle w:val="Body2"/>
              <w:ind w:hanging="12"/>
              <w:jc w:val="center"/>
              <w:rPr>
                <w:b/>
                <w:bCs/>
                <w:i/>
                <w:iCs/>
                <w:color w:val="EE0000"/>
                <w:sz w:val="24"/>
                <w:szCs w:val="24"/>
                <w:lang w:eastAsia="en-US"/>
              </w:rPr>
            </w:pPr>
          </w:p>
          <w:p w14:paraId="3767CB74" w14:textId="77777777" w:rsidR="007757EB" w:rsidRDefault="007757EB" w:rsidP="007757EB">
            <w:pPr>
              <w:pStyle w:val="Body2"/>
              <w:spacing w:line="480" w:lineRule="auto"/>
              <w:rPr>
                <w:b/>
                <w:bCs/>
                <w:i/>
                <w:iCs/>
                <w:color w:val="EE0000"/>
                <w:sz w:val="24"/>
                <w:szCs w:val="24"/>
                <w:lang w:eastAsia="en-US"/>
              </w:rPr>
            </w:pPr>
          </w:p>
          <w:p w14:paraId="23F4E9E6" w14:textId="77777777" w:rsidR="007757EB" w:rsidRDefault="007757EB" w:rsidP="007757EB">
            <w:pPr>
              <w:pStyle w:val="Body2"/>
              <w:ind w:hanging="12"/>
              <w:jc w:val="center"/>
              <w:rPr>
                <w:b/>
                <w:bCs/>
                <w:i/>
                <w:iCs/>
                <w:color w:val="EE0000"/>
                <w:sz w:val="24"/>
                <w:szCs w:val="24"/>
                <w:lang w:eastAsia="en-US"/>
              </w:rPr>
            </w:pPr>
          </w:p>
          <w:p w14:paraId="10F1AD32" w14:textId="05BDDE58" w:rsidR="007757EB" w:rsidRPr="008B23EC" w:rsidRDefault="007757EB" w:rsidP="007757EB">
            <w:pPr>
              <w:pStyle w:val="Body2"/>
              <w:ind w:hanging="12"/>
              <w:jc w:val="center"/>
              <w:rPr>
                <w:rFonts w:cs="Times New Roman"/>
                <w:b/>
                <w:bCs/>
                <w:i/>
                <w:iCs/>
                <w:color w:val="000000" w:themeColor="text1"/>
                <w:lang w:val="lt-LT"/>
              </w:rPr>
            </w:pPr>
            <w:r w:rsidRPr="00B868BE">
              <w:rPr>
                <w:b/>
                <w:bCs/>
                <w:i/>
                <w:iCs/>
                <w:color w:val="EE0000"/>
                <w:sz w:val="24"/>
                <w:szCs w:val="24"/>
                <w:lang w:eastAsia="en-US"/>
              </w:rPr>
              <w:t>(įrašyti)</w:t>
            </w:r>
          </w:p>
        </w:tc>
        <w:tc>
          <w:tcPr>
            <w:tcW w:w="981" w:type="pct"/>
          </w:tcPr>
          <w:p w14:paraId="60079BE0"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1EF3CC46"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09F0627D"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65FF0CB5"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228E11AD" w14:textId="0497578C" w:rsidR="007757EB" w:rsidRPr="008B23EC"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r w:rsidRPr="00B868BE">
              <w:rPr>
                <w:b/>
                <w:bCs/>
                <w:i/>
                <w:iCs/>
                <w:color w:val="EE0000"/>
                <w:sz w:val="24"/>
                <w:szCs w:val="24"/>
                <w:lang w:eastAsia="en-US"/>
              </w:rPr>
              <w:t>(įrašyti)</w:t>
            </w:r>
          </w:p>
        </w:tc>
      </w:tr>
      <w:tr w:rsidR="007757EB" w:rsidRPr="008B23EC" w14:paraId="74D9926E" w14:textId="77777777" w:rsidTr="00E7780A">
        <w:tblPrEx>
          <w:tblLook w:val="04A0" w:firstRow="1" w:lastRow="0" w:firstColumn="1" w:lastColumn="0" w:noHBand="0" w:noVBand="1"/>
        </w:tblPrEx>
        <w:trPr>
          <w:trHeight w:val="4109"/>
        </w:trPr>
        <w:tc>
          <w:tcPr>
            <w:tcW w:w="174" w:type="pct"/>
          </w:tcPr>
          <w:p w14:paraId="73977E58" w14:textId="496E8330"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Pr>
                <w:rFonts w:cs="Times New Roman"/>
                <w:color w:val="000000" w:themeColor="text1"/>
                <w:lang w:val="lt-LT"/>
              </w:rPr>
              <w:t>4.</w:t>
            </w:r>
          </w:p>
        </w:tc>
        <w:tc>
          <w:tcPr>
            <w:tcW w:w="952" w:type="pct"/>
            <w:gridSpan w:val="2"/>
          </w:tcPr>
          <w:p w14:paraId="15D6EE4E" w14:textId="64EE553E" w:rsidR="007757EB" w:rsidRPr="00993007" w:rsidRDefault="00844C67"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r w:rsidRPr="00993007">
              <w:rPr>
                <w:rFonts w:cs="Times New Roman"/>
                <w:b/>
                <w:noProof/>
                <w:sz w:val="24"/>
                <w:szCs w:val="24"/>
                <w:lang w:val="lt-LT"/>
              </w:rPr>
              <w:drawing>
                <wp:anchor distT="0" distB="0" distL="114300" distR="114300" simplePos="0" relativeHeight="251706368" behindDoc="1" locked="0" layoutInCell="1" allowOverlap="1" wp14:anchorId="10B55834" wp14:editId="57757389">
                  <wp:simplePos x="0" y="0"/>
                  <wp:positionH relativeFrom="column">
                    <wp:posOffset>2181</wp:posOffset>
                  </wp:positionH>
                  <wp:positionV relativeFrom="paragraph">
                    <wp:posOffset>1421985</wp:posOffset>
                  </wp:positionV>
                  <wp:extent cx="1478280" cy="1228871"/>
                  <wp:effectExtent l="0" t="0" r="7620" b="9525"/>
                  <wp:wrapTight wrapText="bothSides">
                    <wp:wrapPolygon edited="0">
                      <wp:start x="0" y="0"/>
                      <wp:lineTo x="0" y="21433"/>
                      <wp:lineTo x="21433" y="21433"/>
                      <wp:lineTo x="21433" y="0"/>
                      <wp:lineTo x="0" y="0"/>
                    </wp:wrapPolygon>
                  </wp:wrapTight>
                  <wp:docPr id="18888355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835514" name=""/>
                          <pic:cNvPicPr/>
                        </pic:nvPicPr>
                        <pic:blipFill rotWithShape="1">
                          <a:blip r:embed="rId16"/>
                          <a:srcRect l="57931" t="-4106"/>
                          <a:stretch>
                            <a:fillRect/>
                          </a:stretch>
                        </pic:blipFill>
                        <pic:spPr bwMode="auto">
                          <a:xfrm>
                            <a:off x="0" y="0"/>
                            <a:ext cx="1478280" cy="1228871"/>
                          </a:xfrm>
                          <a:prstGeom prst="rect">
                            <a:avLst/>
                          </a:prstGeom>
                          <a:ln>
                            <a:noFill/>
                          </a:ln>
                          <a:extLst>
                            <a:ext uri="{53640926-AAD7-44D8-BBD7-CCE9431645EC}">
                              <a14:shadowObscured xmlns:a14="http://schemas.microsoft.com/office/drawing/2010/main"/>
                            </a:ext>
                          </a:extLst>
                        </pic:spPr>
                      </pic:pic>
                    </a:graphicData>
                  </a:graphic>
                </wp:anchor>
              </w:drawing>
            </w:r>
            <w:r w:rsidRPr="00993007">
              <w:rPr>
                <w:rFonts w:cs="Times New Roman"/>
                <w:b/>
                <w:noProof/>
                <w:sz w:val="24"/>
                <w:szCs w:val="24"/>
                <w:lang w:val="lt-LT"/>
              </w:rPr>
              <w:drawing>
                <wp:anchor distT="0" distB="0" distL="114300" distR="114300" simplePos="0" relativeHeight="251705344" behindDoc="1" locked="0" layoutInCell="1" allowOverlap="1" wp14:anchorId="1B8CB8C8" wp14:editId="608BCA55">
                  <wp:simplePos x="0" y="0"/>
                  <wp:positionH relativeFrom="column">
                    <wp:posOffset>-65350</wp:posOffset>
                  </wp:positionH>
                  <wp:positionV relativeFrom="paragraph">
                    <wp:posOffset>269710</wp:posOffset>
                  </wp:positionV>
                  <wp:extent cx="1736090" cy="1064260"/>
                  <wp:effectExtent l="0" t="0" r="0" b="2540"/>
                  <wp:wrapTight wrapText="bothSides">
                    <wp:wrapPolygon edited="0">
                      <wp:start x="0" y="0"/>
                      <wp:lineTo x="0" y="21265"/>
                      <wp:lineTo x="21331" y="21265"/>
                      <wp:lineTo x="21331" y="0"/>
                      <wp:lineTo x="0" y="0"/>
                    </wp:wrapPolygon>
                  </wp:wrapTight>
                  <wp:docPr id="960351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351516" name=""/>
                          <pic:cNvPicPr/>
                        </pic:nvPicPr>
                        <pic:blipFill rotWithShape="1">
                          <a:blip r:embed="rId16"/>
                          <a:srcRect t="-5133" r="42414"/>
                          <a:stretch>
                            <a:fillRect/>
                          </a:stretch>
                        </pic:blipFill>
                        <pic:spPr bwMode="auto">
                          <a:xfrm>
                            <a:off x="0" y="0"/>
                            <a:ext cx="1736090" cy="10642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757EB" w:rsidRPr="00993007">
              <w:rPr>
                <w:rFonts w:cs="Times New Roman"/>
                <w:b/>
                <w:sz w:val="24"/>
                <w:szCs w:val="24"/>
                <w:lang w:val="lt-LT"/>
              </w:rPr>
              <w:t>Spintelė su lentynomis</w:t>
            </w:r>
          </w:p>
        </w:tc>
        <w:tc>
          <w:tcPr>
            <w:tcW w:w="441" w:type="pct"/>
          </w:tcPr>
          <w:p w14:paraId="7180F562" w14:textId="490D7FDC" w:rsidR="007757EB" w:rsidRPr="00993007"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sz w:val="24"/>
                <w:szCs w:val="24"/>
                <w:lang w:val="lt-LT"/>
              </w:rPr>
            </w:pPr>
            <w:r w:rsidRPr="00993007">
              <w:rPr>
                <w:rFonts w:cs="Times New Roman"/>
                <w:b/>
                <w:color w:val="000000" w:themeColor="text1"/>
                <w:sz w:val="24"/>
                <w:szCs w:val="24"/>
                <w:lang w:val="lt-LT"/>
              </w:rPr>
              <w:t>1</w:t>
            </w:r>
          </w:p>
        </w:tc>
        <w:tc>
          <w:tcPr>
            <w:tcW w:w="1373" w:type="pct"/>
          </w:tcPr>
          <w:p w14:paraId="7B52A2A4" w14:textId="2CE9FC15" w:rsidR="007757EB" w:rsidRPr="00993007" w:rsidRDefault="007757EB" w:rsidP="007757EB">
            <w:pPr>
              <w:contextualSpacing/>
              <w:jc w:val="both"/>
              <w:rPr>
                <w:color w:val="222222"/>
                <w:sz w:val="24"/>
                <w:szCs w:val="24"/>
                <w:shd w:val="clear" w:color="auto" w:fill="FFFFFF"/>
              </w:rPr>
            </w:pPr>
            <w:r w:rsidRPr="00993007">
              <w:rPr>
                <w:color w:val="222222"/>
                <w:sz w:val="24"/>
                <w:szCs w:val="24"/>
                <w:shd w:val="clear" w:color="auto" w:fill="FFFFFF"/>
              </w:rPr>
              <w:t>S</w:t>
            </w:r>
            <w:r w:rsidRPr="00993007">
              <w:rPr>
                <w:sz w:val="24"/>
                <w:szCs w:val="24"/>
              </w:rPr>
              <w:t>pintelės</w:t>
            </w:r>
            <w:r w:rsidRPr="00993007">
              <w:rPr>
                <w:color w:val="222222"/>
                <w:sz w:val="24"/>
                <w:szCs w:val="24"/>
                <w:shd w:val="clear" w:color="auto" w:fill="FFFFFF"/>
              </w:rPr>
              <w:t xml:space="preserve"> matmenys 2200x600 mm </w:t>
            </w:r>
            <w:r w:rsidRPr="00993007">
              <w:rPr>
                <w:sz w:val="24"/>
                <w:szCs w:val="24"/>
              </w:rPr>
              <w:t>(±2 mm)</w:t>
            </w:r>
            <w:r w:rsidRPr="00993007">
              <w:rPr>
                <w:color w:val="222222"/>
                <w:sz w:val="24"/>
                <w:szCs w:val="24"/>
                <w:shd w:val="clear" w:color="auto" w:fill="FFFFFF"/>
              </w:rPr>
              <w:t xml:space="preserve">  </w:t>
            </w:r>
            <w:r w:rsidRPr="00993007">
              <w:rPr>
                <w:sz w:val="24"/>
                <w:szCs w:val="24"/>
              </w:rPr>
              <w:t>h-1600 mm (±2 mm). Gaminama iš laminuotos medžių drožlių plokštės</w:t>
            </w:r>
            <w:r w:rsidR="00167685" w:rsidRPr="00993007">
              <w:rPr>
                <w:sz w:val="24"/>
                <w:szCs w:val="24"/>
              </w:rPr>
              <w:t xml:space="preserve"> </w:t>
            </w:r>
            <w:r w:rsidR="00167685" w:rsidRPr="00993007">
              <w:rPr>
                <w:rStyle w:val="im"/>
                <w:color w:val="222222"/>
                <w:sz w:val="24"/>
                <w:szCs w:val="24"/>
                <w:shd w:val="clear" w:color="auto" w:fill="FFFFFF"/>
              </w:rPr>
              <w:t>ar lygiavertės plokštės</w:t>
            </w:r>
            <w:r w:rsidRPr="00993007">
              <w:rPr>
                <w:sz w:val="24"/>
                <w:szCs w:val="24"/>
              </w:rPr>
              <w:t>, tamsiai žalios spalvos. Spintelė abipusė : viena pusė</w:t>
            </w:r>
            <w:r w:rsidR="00167685" w:rsidRPr="00993007">
              <w:rPr>
                <w:sz w:val="24"/>
                <w:szCs w:val="24"/>
              </w:rPr>
              <w:t xml:space="preserve"> ne mažiau</w:t>
            </w:r>
            <w:r w:rsidRPr="00993007">
              <w:rPr>
                <w:sz w:val="24"/>
                <w:szCs w:val="24"/>
              </w:rPr>
              <w:t xml:space="preserve"> 6 lentynos, kitoje niša knygų ekspozicijai ir 800</w:t>
            </w:r>
            <w:r w:rsidR="00167685" w:rsidRPr="00993007">
              <w:rPr>
                <w:sz w:val="24"/>
                <w:szCs w:val="24"/>
              </w:rPr>
              <w:t xml:space="preserve"> </w:t>
            </w:r>
            <w:r w:rsidRPr="00993007">
              <w:rPr>
                <w:sz w:val="24"/>
                <w:szCs w:val="24"/>
              </w:rPr>
              <w:t>mm (±2 mm)</w:t>
            </w:r>
            <w:r w:rsidRPr="00993007">
              <w:rPr>
                <w:color w:val="222222"/>
                <w:sz w:val="24"/>
                <w:szCs w:val="24"/>
                <w:shd w:val="clear" w:color="auto" w:fill="FFFFFF"/>
              </w:rPr>
              <w:t xml:space="preserve"> </w:t>
            </w:r>
            <w:r w:rsidRPr="00993007">
              <w:rPr>
                <w:sz w:val="24"/>
                <w:szCs w:val="24"/>
              </w:rPr>
              <w:t xml:space="preserve"> pločio uždara spinta skirta drabužių kabinimui, numatyta viduje </w:t>
            </w:r>
            <w:r w:rsidR="00167685" w:rsidRPr="00993007">
              <w:rPr>
                <w:sz w:val="24"/>
                <w:szCs w:val="24"/>
              </w:rPr>
              <w:t xml:space="preserve">ne mažiau </w:t>
            </w:r>
            <w:r w:rsidRPr="00993007">
              <w:rPr>
                <w:sz w:val="24"/>
                <w:szCs w:val="24"/>
              </w:rPr>
              <w:t>3 kabliukai.</w:t>
            </w:r>
          </w:p>
        </w:tc>
        <w:tc>
          <w:tcPr>
            <w:tcW w:w="1079" w:type="pct"/>
          </w:tcPr>
          <w:p w14:paraId="132E3D8A" w14:textId="77777777" w:rsidR="007757EB" w:rsidRDefault="007757EB" w:rsidP="007757EB">
            <w:pPr>
              <w:pStyle w:val="Body2"/>
              <w:ind w:hanging="12"/>
              <w:jc w:val="center"/>
              <w:rPr>
                <w:b/>
                <w:bCs/>
                <w:i/>
                <w:iCs/>
                <w:color w:val="EE0000"/>
                <w:sz w:val="24"/>
                <w:szCs w:val="24"/>
                <w:lang w:eastAsia="en-US"/>
              </w:rPr>
            </w:pPr>
          </w:p>
          <w:p w14:paraId="6FFB8E21" w14:textId="77777777" w:rsidR="007757EB" w:rsidRDefault="007757EB" w:rsidP="007757EB">
            <w:pPr>
              <w:pStyle w:val="Body2"/>
              <w:spacing w:line="480" w:lineRule="auto"/>
              <w:rPr>
                <w:b/>
                <w:bCs/>
                <w:i/>
                <w:iCs/>
                <w:color w:val="EE0000"/>
                <w:sz w:val="24"/>
                <w:szCs w:val="24"/>
                <w:lang w:eastAsia="en-US"/>
              </w:rPr>
            </w:pPr>
          </w:p>
          <w:p w14:paraId="20886E45" w14:textId="77777777" w:rsidR="007757EB" w:rsidRDefault="007757EB" w:rsidP="007757EB">
            <w:pPr>
              <w:pStyle w:val="Body2"/>
              <w:ind w:hanging="12"/>
              <w:jc w:val="center"/>
              <w:rPr>
                <w:b/>
                <w:bCs/>
                <w:i/>
                <w:iCs/>
                <w:color w:val="EE0000"/>
                <w:sz w:val="24"/>
                <w:szCs w:val="24"/>
                <w:lang w:eastAsia="en-US"/>
              </w:rPr>
            </w:pPr>
          </w:p>
          <w:p w14:paraId="3C050719" w14:textId="2CFAFE4C" w:rsidR="007757EB" w:rsidRPr="008B23EC" w:rsidRDefault="007757EB" w:rsidP="007757EB">
            <w:pPr>
              <w:pStyle w:val="Body2"/>
              <w:ind w:hanging="12"/>
              <w:jc w:val="center"/>
              <w:rPr>
                <w:rFonts w:cs="Times New Roman"/>
                <w:b/>
                <w:bCs/>
                <w:i/>
                <w:iCs/>
                <w:color w:val="000000" w:themeColor="text1"/>
                <w:lang w:val="lt-LT"/>
              </w:rPr>
            </w:pPr>
            <w:r w:rsidRPr="00B868BE">
              <w:rPr>
                <w:b/>
                <w:bCs/>
                <w:i/>
                <w:iCs/>
                <w:color w:val="EE0000"/>
                <w:sz w:val="24"/>
                <w:szCs w:val="24"/>
                <w:lang w:eastAsia="en-US"/>
              </w:rPr>
              <w:t>(įrašyti)</w:t>
            </w:r>
          </w:p>
        </w:tc>
        <w:tc>
          <w:tcPr>
            <w:tcW w:w="981" w:type="pct"/>
          </w:tcPr>
          <w:p w14:paraId="33FA6A0C"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28C3304B"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6320703B"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6E7E701B"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27EE1CF4" w14:textId="039FB280" w:rsidR="007757EB" w:rsidRPr="008B23EC"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r w:rsidRPr="00B868BE">
              <w:rPr>
                <w:b/>
                <w:bCs/>
                <w:i/>
                <w:iCs/>
                <w:color w:val="EE0000"/>
                <w:sz w:val="24"/>
                <w:szCs w:val="24"/>
                <w:lang w:eastAsia="en-US"/>
              </w:rPr>
              <w:t>(įrašyti)</w:t>
            </w:r>
          </w:p>
        </w:tc>
      </w:tr>
      <w:tr w:rsidR="007757EB" w:rsidRPr="008B23EC" w14:paraId="64BD14BD" w14:textId="77777777" w:rsidTr="00E7780A">
        <w:tblPrEx>
          <w:tblLook w:val="04A0" w:firstRow="1" w:lastRow="0" w:firstColumn="1" w:lastColumn="0" w:noHBand="0" w:noVBand="1"/>
        </w:tblPrEx>
        <w:trPr>
          <w:trHeight w:val="4109"/>
        </w:trPr>
        <w:tc>
          <w:tcPr>
            <w:tcW w:w="174" w:type="pct"/>
          </w:tcPr>
          <w:p w14:paraId="1404B6B3" w14:textId="19C4743F"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r>
              <w:rPr>
                <w:rFonts w:cs="Times New Roman"/>
                <w:color w:val="000000" w:themeColor="text1"/>
                <w:lang w:val="lt-LT"/>
              </w:rPr>
              <w:t>5.</w:t>
            </w:r>
          </w:p>
        </w:tc>
        <w:tc>
          <w:tcPr>
            <w:tcW w:w="952" w:type="pct"/>
            <w:gridSpan w:val="2"/>
          </w:tcPr>
          <w:p w14:paraId="3083C57B" w14:textId="27BAFA1F" w:rsidR="007757EB" w:rsidRPr="000431BF"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r w:rsidRPr="000431BF">
              <w:rPr>
                <w:rFonts w:cs="Times New Roman"/>
                <w:b/>
                <w:sz w:val="24"/>
                <w:szCs w:val="24"/>
                <w:lang w:val="lt-LT"/>
              </w:rPr>
              <w:t>Sulankstomas stalas</w:t>
            </w:r>
          </w:p>
          <w:p w14:paraId="20EFA3EE" w14:textId="1158BB19" w:rsidR="00230C72" w:rsidRPr="00230C72" w:rsidRDefault="00230C72" w:rsidP="00230C72">
            <w:pPr>
              <w:rPr>
                <w:lang w:eastAsia="lt-LT"/>
              </w:rPr>
            </w:pPr>
            <w:r>
              <w:rPr>
                <w:noProof/>
              </w:rPr>
              <w:drawing>
                <wp:anchor distT="0" distB="0" distL="114300" distR="114300" simplePos="0" relativeHeight="251710464" behindDoc="1" locked="0" layoutInCell="1" allowOverlap="1" wp14:anchorId="7233D34C" wp14:editId="411ADC30">
                  <wp:simplePos x="0" y="0"/>
                  <wp:positionH relativeFrom="column">
                    <wp:posOffset>160020</wp:posOffset>
                  </wp:positionH>
                  <wp:positionV relativeFrom="paragraph">
                    <wp:posOffset>60325</wp:posOffset>
                  </wp:positionV>
                  <wp:extent cx="1124585" cy="1124585"/>
                  <wp:effectExtent l="0" t="0" r="0" b="0"/>
                  <wp:wrapTight wrapText="bothSides">
                    <wp:wrapPolygon edited="0">
                      <wp:start x="0" y="0"/>
                      <wp:lineTo x="0" y="21222"/>
                      <wp:lineTo x="21222" y="21222"/>
                      <wp:lineTo x="21222" y="0"/>
                      <wp:lineTo x="0" y="0"/>
                    </wp:wrapPolygon>
                  </wp:wrapTight>
                  <wp:docPr id="574372286" name="Picture 1" descr="Produkto nuotrau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kto nuotrauka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24585" cy="11245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E1B511" w14:textId="698AEAA5"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lang w:val="lt-LT"/>
              </w:rPr>
            </w:pPr>
            <w:r w:rsidRPr="00324488">
              <w:rPr>
                <w:rFonts w:cs="Times New Roman"/>
                <w:b/>
                <w:noProof/>
                <w:lang w:val="lt-LT"/>
              </w:rPr>
              <w:drawing>
                <wp:anchor distT="0" distB="0" distL="114300" distR="114300" simplePos="0" relativeHeight="251711488" behindDoc="1" locked="0" layoutInCell="1" allowOverlap="1" wp14:anchorId="786D59FB" wp14:editId="1B5B53FD">
                  <wp:simplePos x="0" y="0"/>
                  <wp:positionH relativeFrom="column">
                    <wp:posOffset>-33876</wp:posOffset>
                  </wp:positionH>
                  <wp:positionV relativeFrom="paragraph">
                    <wp:posOffset>1106474</wp:posOffset>
                  </wp:positionV>
                  <wp:extent cx="1624330" cy="1053465"/>
                  <wp:effectExtent l="0" t="0" r="0" b="0"/>
                  <wp:wrapTight wrapText="bothSides">
                    <wp:wrapPolygon edited="0">
                      <wp:start x="0" y="0"/>
                      <wp:lineTo x="0" y="21092"/>
                      <wp:lineTo x="21279" y="21092"/>
                      <wp:lineTo x="21279" y="0"/>
                      <wp:lineTo x="0" y="0"/>
                    </wp:wrapPolygon>
                  </wp:wrapTight>
                  <wp:docPr id="167775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75379" name=""/>
                          <pic:cNvPicPr/>
                        </pic:nvPicPr>
                        <pic:blipFill>
                          <a:blip r:embed="rId18"/>
                          <a:stretch>
                            <a:fillRect/>
                          </a:stretch>
                        </pic:blipFill>
                        <pic:spPr>
                          <a:xfrm>
                            <a:off x="0" y="0"/>
                            <a:ext cx="1624330" cy="1053465"/>
                          </a:xfrm>
                          <a:prstGeom prst="rect">
                            <a:avLst/>
                          </a:prstGeom>
                        </pic:spPr>
                      </pic:pic>
                    </a:graphicData>
                  </a:graphic>
                  <wp14:sizeRelH relativeFrom="margin">
                    <wp14:pctWidth>0</wp14:pctWidth>
                  </wp14:sizeRelH>
                  <wp14:sizeRelV relativeFrom="margin">
                    <wp14:pctHeight>0</wp14:pctHeight>
                  </wp14:sizeRelV>
                </wp:anchor>
              </w:drawing>
            </w:r>
          </w:p>
        </w:tc>
        <w:tc>
          <w:tcPr>
            <w:tcW w:w="441" w:type="pct"/>
          </w:tcPr>
          <w:p w14:paraId="54EBFDF4" w14:textId="4662E739"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lang w:val="lt-LT"/>
              </w:rPr>
            </w:pPr>
            <w:r>
              <w:rPr>
                <w:rFonts w:cs="Times New Roman"/>
                <w:b/>
                <w:color w:val="000000" w:themeColor="text1"/>
                <w:lang w:val="lt-LT"/>
              </w:rPr>
              <w:t>18</w:t>
            </w:r>
          </w:p>
        </w:tc>
        <w:tc>
          <w:tcPr>
            <w:tcW w:w="1373" w:type="pct"/>
          </w:tcPr>
          <w:p w14:paraId="7C7A5CFE" w14:textId="480B8073" w:rsidR="007757EB" w:rsidRPr="000431BF" w:rsidRDefault="007757EB" w:rsidP="00230C72">
            <w:pPr>
              <w:jc w:val="both"/>
              <w:rPr>
                <w:color w:val="222222"/>
                <w:sz w:val="24"/>
                <w:szCs w:val="24"/>
                <w:shd w:val="clear" w:color="auto" w:fill="FFFFFF"/>
              </w:rPr>
            </w:pPr>
            <w:r w:rsidRPr="000431BF">
              <w:rPr>
                <w:color w:val="222222"/>
                <w:sz w:val="24"/>
                <w:szCs w:val="24"/>
                <w:shd w:val="clear" w:color="auto" w:fill="FFFFFF"/>
              </w:rPr>
              <w:t xml:space="preserve">Stalo matmenys 780x630 mm </w:t>
            </w:r>
            <w:r w:rsidRPr="000431BF">
              <w:rPr>
                <w:sz w:val="24"/>
                <w:szCs w:val="24"/>
              </w:rPr>
              <w:t>(±2 mm)</w:t>
            </w:r>
            <w:r w:rsidRPr="000431BF">
              <w:rPr>
                <w:color w:val="222222"/>
                <w:sz w:val="24"/>
                <w:szCs w:val="24"/>
                <w:shd w:val="clear" w:color="auto" w:fill="FFFFFF"/>
              </w:rPr>
              <w:t xml:space="preserve">, h-740 mm </w:t>
            </w:r>
            <w:r w:rsidRPr="000431BF">
              <w:rPr>
                <w:sz w:val="24"/>
                <w:szCs w:val="24"/>
              </w:rPr>
              <w:t>(±2 mm)</w:t>
            </w:r>
            <w:r w:rsidRPr="000431BF">
              <w:rPr>
                <w:color w:val="222222"/>
                <w:sz w:val="24"/>
                <w:szCs w:val="24"/>
                <w:shd w:val="clear" w:color="auto" w:fill="FFFFFF"/>
              </w:rPr>
              <w:t xml:space="preserve">. </w:t>
            </w:r>
            <w:r w:rsidRPr="000431BF">
              <w:rPr>
                <w:rStyle w:val="im"/>
                <w:sz w:val="24"/>
                <w:szCs w:val="24"/>
              </w:rPr>
              <w:t>Stalviršis</w:t>
            </w:r>
            <w:r w:rsidRPr="000431BF">
              <w:rPr>
                <w:rStyle w:val="im"/>
                <w:color w:val="222222"/>
                <w:sz w:val="24"/>
                <w:szCs w:val="24"/>
                <w:shd w:val="clear" w:color="auto" w:fill="FFFFFF"/>
              </w:rPr>
              <w:t xml:space="preserve"> pagamintas iš ne mažiau kaip 18 mm storio medžio drožlių plokštės</w:t>
            </w:r>
            <w:r w:rsidR="005938C7" w:rsidRPr="000431BF">
              <w:rPr>
                <w:rStyle w:val="im"/>
                <w:color w:val="222222"/>
                <w:sz w:val="24"/>
                <w:szCs w:val="24"/>
                <w:shd w:val="clear" w:color="auto" w:fill="FFFFFF"/>
              </w:rPr>
              <w:t xml:space="preserve"> ar lygiavertės plokštės</w:t>
            </w:r>
            <w:r w:rsidRPr="000431BF">
              <w:rPr>
                <w:rStyle w:val="im"/>
                <w:color w:val="222222"/>
                <w:sz w:val="24"/>
                <w:szCs w:val="24"/>
                <w:shd w:val="clear" w:color="auto" w:fill="FFFFFF"/>
              </w:rPr>
              <w:t>, b</w:t>
            </w:r>
            <w:r w:rsidRPr="000431BF">
              <w:rPr>
                <w:color w:val="222222"/>
                <w:sz w:val="24"/>
                <w:szCs w:val="24"/>
                <w:shd w:val="clear" w:color="auto" w:fill="FFFFFF"/>
              </w:rPr>
              <w:t xml:space="preserve">riaunos turi būti apsaugotos ne mažiau kaip 2 mm ABS </w:t>
            </w:r>
            <w:r w:rsidR="005938C7" w:rsidRPr="000431BF">
              <w:rPr>
                <w:color w:val="222222"/>
                <w:sz w:val="24"/>
                <w:szCs w:val="24"/>
                <w:shd w:val="clear" w:color="auto" w:fill="FFFFFF"/>
              </w:rPr>
              <w:t>a</w:t>
            </w:r>
            <w:r w:rsidR="005938C7" w:rsidRPr="000431BF">
              <w:rPr>
                <w:sz w:val="24"/>
                <w:szCs w:val="24"/>
              </w:rPr>
              <w:t xml:space="preserve">r lygiavertėmis </w:t>
            </w:r>
            <w:r w:rsidRPr="000431BF">
              <w:rPr>
                <w:color w:val="222222"/>
                <w:sz w:val="24"/>
                <w:szCs w:val="24"/>
                <w:shd w:val="clear" w:color="auto" w:fill="FFFFFF"/>
              </w:rPr>
              <w:t>juostomis, spalva balta. Metalinės kojos žalios spalvos dažytos  milteliniu būdu. Stalas sulankstomas ir lengvai sandėliuojamas. Turi būti galimybė statyti ir grupuoti su kitais stalais ratu, puslankiu, stalviršio forma trapecinė.</w:t>
            </w:r>
          </w:p>
        </w:tc>
        <w:tc>
          <w:tcPr>
            <w:tcW w:w="1079" w:type="pct"/>
          </w:tcPr>
          <w:p w14:paraId="068E0E5B" w14:textId="77777777" w:rsidR="007757EB" w:rsidRDefault="007757EB" w:rsidP="007757EB">
            <w:pPr>
              <w:pStyle w:val="Body2"/>
              <w:ind w:hanging="12"/>
              <w:jc w:val="center"/>
              <w:rPr>
                <w:b/>
                <w:bCs/>
                <w:i/>
                <w:iCs/>
                <w:color w:val="EE0000"/>
                <w:sz w:val="24"/>
                <w:szCs w:val="24"/>
                <w:lang w:eastAsia="en-US"/>
              </w:rPr>
            </w:pPr>
          </w:p>
          <w:p w14:paraId="12C9777A" w14:textId="77777777" w:rsidR="007757EB" w:rsidRDefault="007757EB" w:rsidP="007757EB">
            <w:pPr>
              <w:pStyle w:val="Body2"/>
              <w:spacing w:line="480" w:lineRule="auto"/>
              <w:rPr>
                <w:b/>
                <w:bCs/>
                <w:i/>
                <w:iCs/>
                <w:color w:val="EE0000"/>
                <w:sz w:val="24"/>
                <w:szCs w:val="24"/>
                <w:lang w:eastAsia="en-US"/>
              </w:rPr>
            </w:pPr>
          </w:p>
          <w:p w14:paraId="55F9428F" w14:textId="77777777" w:rsidR="007757EB" w:rsidRDefault="007757EB" w:rsidP="007757EB">
            <w:pPr>
              <w:pStyle w:val="Body2"/>
              <w:ind w:hanging="12"/>
              <w:jc w:val="center"/>
              <w:rPr>
                <w:b/>
                <w:bCs/>
                <w:i/>
                <w:iCs/>
                <w:color w:val="EE0000"/>
                <w:sz w:val="24"/>
                <w:szCs w:val="24"/>
                <w:lang w:eastAsia="en-US"/>
              </w:rPr>
            </w:pPr>
          </w:p>
          <w:p w14:paraId="46356FA3" w14:textId="567B4D7A" w:rsidR="007757EB" w:rsidRPr="008B23EC" w:rsidRDefault="007757EB" w:rsidP="007757EB">
            <w:pPr>
              <w:pStyle w:val="Body2"/>
              <w:ind w:hanging="12"/>
              <w:jc w:val="center"/>
              <w:rPr>
                <w:rFonts w:cs="Times New Roman"/>
                <w:b/>
                <w:bCs/>
                <w:i/>
                <w:iCs/>
                <w:color w:val="000000" w:themeColor="text1"/>
                <w:lang w:val="lt-LT"/>
              </w:rPr>
            </w:pPr>
            <w:r w:rsidRPr="00B868BE">
              <w:rPr>
                <w:b/>
                <w:bCs/>
                <w:i/>
                <w:iCs/>
                <w:color w:val="EE0000"/>
                <w:sz w:val="24"/>
                <w:szCs w:val="24"/>
                <w:lang w:eastAsia="en-US"/>
              </w:rPr>
              <w:t>(įrašyti)</w:t>
            </w:r>
          </w:p>
        </w:tc>
        <w:tc>
          <w:tcPr>
            <w:tcW w:w="981" w:type="pct"/>
          </w:tcPr>
          <w:p w14:paraId="53581FE1"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76CBDD6A"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05FA342E"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6AB0882C"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p>
          <w:p w14:paraId="0B089EB4" w14:textId="1164FA6C" w:rsidR="007757EB" w:rsidRPr="008B23EC"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ind w:left="254"/>
              <w:rPr>
                <w:rFonts w:cs="Times New Roman"/>
                <w:color w:val="000000" w:themeColor="text1"/>
                <w:lang w:val="lt-LT"/>
              </w:rPr>
            </w:pPr>
            <w:r w:rsidRPr="00B868BE">
              <w:rPr>
                <w:b/>
                <w:bCs/>
                <w:i/>
                <w:iCs/>
                <w:color w:val="EE0000"/>
                <w:sz w:val="24"/>
                <w:szCs w:val="24"/>
                <w:lang w:eastAsia="en-US"/>
              </w:rPr>
              <w:t>(įrašyti)</w:t>
            </w:r>
          </w:p>
        </w:tc>
      </w:tr>
      <w:tr w:rsidR="007757EB" w:rsidRPr="008B23EC" w14:paraId="1AB919C2" w14:textId="77777777" w:rsidTr="00E7780A">
        <w:tblPrEx>
          <w:tblLook w:val="04A0" w:firstRow="1" w:lastRow="0" w:firstColumn="1" w:lastColumn="0" w:noHBand="0" w:noVBand="1"/>
        </w:tblPrEx>
        <w:trPr>
          <w:trHeight w:val="2830"/>
        </w:trPr>
        <w:tc>
          <w:tcPr>
            <w:tcW w:w="174" w:type="pct"/>
          </w:tcPr>
          <w:p w14:paraId="2F219DD9"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lang w:val="lt-LT"/>
              </w:rPr>
            </w:pPr>
            <w:r>
              <w:rPr>
                <w:rFonts w:cs="Times New Roman"/>
                <w:color w:val="000000" w:themeColor="text1"/>
                <w:lang w:val="lt-LT"/>
              </w:rPr>
              <w:lastRenderedPageBreak/>
              <w:t>6.</w:t>
            </w:r>
          </w:p>
          <w:p w14:paraId="193778AB" w14:textId="77777777" w:rsidR="00E930B9" w:rsidRPr="00E930B9" w:rsidRDefault="00E930B9" w:rsidP="00E930B9">
            <w:pPr>
              <w:rPr>
                <w:lang w:eastAsia="lt-LT"/>
              </w:rPr>
            </w:pPr>
          </w:p>
          <w:p w14:paraId="70B51C2F" w14:textId="77777777" w:rsidR="00E930B9" w:rsidRPr="00E930B9" w:rsidRDefault="00E930B9" w:rsidP="00E930B9">
            <w:pPr>
              <w:rPr>
                <w:lang w:eastAsia="lt-LT"/>
              </w:rPr>
            </w:pPr>
          </w:p>
          <w:p w14:paraId="7EAD6F4A" w14:textId="77777777" w:rsidR="00E930B9" w:rsidRPr="00E930B9" w:rsidRDefault="00E930B9" w:rsidP="00E930B9">
            <w:pPr>
              <w:rPr>
                <w:lang w:eastAsia="lt-LT"/>
              </w:rPr>
            </w:pPr>
          </w:p>
          <w:p w14:paraId="59A150FF" w14:textId="77777777" w:rsidR="00E930B9" w:rsidRPr="00E930B9" w:rsidRDefault="00E930B9" w:rsidP="00E930B9">
            <w:pPr>
              <w:rPr>
                <w:lang w:eastAsia="lt-LT"/>
              </w:rPr>
            </w:pPr>
          </w:p>
          <w:p w14:paraId="38539F09" w14:textId="77777777" w:rsidR="00E930B9" w:rsidRPr="00E930B9" w:rsidRDefault="00E930B9" w:rsidP="00E930B9">
            <w:pPr>
              <w:rPr>
                <w:lang w:eastAsia="lt-LT"/>
              </w:rPr>
            </w:pPr>
          </w:p>
          <w:p w14:paraId="22DBF614" w14:textId="77777777" w:rsidR="00E930B9" w:rsidRPr="00E930B9" w:rsidRDefault="00E930B9" w:rsidP="00E930B9">
            <w:pPr>
              <w:rPr>
                <w:lang w:eastAsia="lt-LT"/>
              </w:rPr>
            </w:pPr>
          </w:p>
          <w:p w14:paraId="6174244E" w14:textId="77777777" w:rsidR="00E930B9" w:rsidRDefault="00E930B9" w:rsidP="00E930B9">
            <w:pPr>
              <w:rPr>
                <w:lang w:eastAsia="lt-LT"/>
              </w:rPr>
            </w:pPr>
          </w:p>
          <w:p w14:paraId="231F62FD" w14:textId="0F0A2ACF" w:rsidR="00E930B9" w:rsidRPr="00E930B9" w:rsidRDefault="00E930B9" w:rsidP="00E930B9">
            <w:pPr>
              <w:rPr>
                <w:lang w:eastAsia="lt-LT"/>
              </w:rPr>
            </w:pPr>
          </w:p>
        </w:tc>
        <w:tc>
          <w:tcPr>
            <w:tcW w:w="952" w:type="pct"/>
            <w:gridSpan w:val="2"/>
          </w:tcPr>
          <w:p w14:paraId="0C6B2D31" w14:textId="3F08E220" w:rsidR="007757EB" w:rsidRPr="003D5E65"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sz w:val="24"/>
                <w:szCs w:val="24"/>
                <w:lang w:val="lt-LT"/>
              </w:rPr>
            </w:pPr>
            <w:r w:rsidRPr="003D5E65">
              <w:rPr>
                <w:rFonts w:cs="Times New Roman"/>
                <w:b/>
                <w:sz w:val="24"/>
                <w:szCs w:val="24"/>
                <w:lang w:val="lt-LT"/>
              </w:rPr>
              <w:t>Darbo stalas</w:t>
            </w:r>
          </w:p>
          <w:p w14:paraId="1F5501B3"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left"/>
              <w:rPr>
                <w:rFonts w:cs="Times New Roman"/>
                <w:b/>
                <w:noProof/>
                <w:lang w:val="lt-LT"/>
              </w:rPr>
            </w:pPr>
            <w:r w:rsidRPr="003178DE">
              <w:rPr>
                <w:rFonts w:cs="Times New Roman"/>
                <w:b/>
                <w:noProof/>
                <w:lang w:val="lt-LT"/>
              </w:rPr>
              <w:drawing>
                <wp:inline distT="0" distB="0" distL="0" distR="0" wp14:anchorId="259BFEDD" wp14:editId="6ED701C6">
                  <wp:extent cx="1584960" cy="1046165"/>
                  <wp:effectExtent l="0" t="0" r="0" b="1905"/>
                  <wp:docPr id="6478328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32883" name=""/>
                          <pic:cNvPicPr/>
                        </pic:nvPicPr>
                        <pic:blipFill>
                          <a:blip r:embed="rId19"/>
                          <a:stretch>
                            <a:fillRect/>
                          </a:stretch>
                        </pic:blipFill>
                        <pic:spPr>
                          <a:xfrm>
                            <a:off x="0" y="0"/>
                            <a:ext cx="1592087" cy="1050869"/>
                          </a:xfrm>
                          <a:prstGeom prst="rect">
                            <a:avLst/>
                          </a:prstGeom>
                        </pic:spPr>
                      </pic:pic>
                    </a:graphicData>
                  </a:graphic>
                </wp:inline>
              </w:drawing>
            </w:r>
          </w:p>
          <w:p w14:paraId="062552F7" w14:textId="77777777" w:rsidR="00E930B9" w:rsidRPr="00E930B9" w:rsidRDefault="00E930B9" w:rsidP="00E930B9">
            <w:pPr>
              <w:rPr>
                <w:lang w:eastAsia="lt-LT"/>
              </w:rPr>
            </w:pPr>
          </w:p>
        </w:tc>
        <w:tc>
          <w:tcPr>
            <w:tcW w:w="441" w:type="pct"/>
          </w:tcPr>
          <w:p w14:paraId="273B112C" w14:textId="77777777" w:rsidR="007757EB" w:rsidRDefault="007757EB" w:rsidP="007757EB">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color w:val="000000" w:themeColor="text1"/>
                <w:lang w:val="lt-LT"/>
              </w:rPr>
            </w:pPr>
            <w:r>
              <w:rPr>
                <w:rFonts w:cs="Times New Roman"/>
                <w:b/>
                <w:color w:val="000000" w:themeColor="text1"/>
                <w:lang w:val="lt-LT"/>
              </w:rPr>
              <w:t>4</w:t>
            </w:r>
          </w:p>
          <w:p w14:paraId="6BD037BF" w14:textId="77777777" w:rsidR="00E930B9" w:rsidRPr="00E930B9" w:rsidRDefault="00E930B9" w:rsidP="00E930B9">
            <w:pPr>
              <w:rPr>
                <w:lang w:eastAsia="lt-LT"/>
              </w:rPr>
            </w:pPr>
          </w:p>
          <w:p w14:paraId="0A2CBBA5" w14:textId="77777777" w:rsidR="00E930B9" w:rsidRPr="00E930B9" w:rsidRDefault="00E930B9" w:rsidP="00E930B9">
            <w:pPr>
              <w:rPr>
                <w:lang w:eastAsia="lt-LT"/>
              </w:rPr>
            </w:pPr>
          </w:p>
          <w:p w14:paraId="0E19E629" w14:textId="77777777" w:rsidR="00E930B9" w:rsidRPr="00E930B9" w:rsidRDefault="00E930B9" w:rsidP="00E930B9">
            <w:pPr>
              <w:rPr>
                <w:lang w:eastAsia="lt-LT"/>
              </w:rPr>
            </w:pPr>
          </w:p>
          <w:p w14:paraId="063E722C" w14:textId="77777777" w:rsidR="00E930B9" w:rsidRPr="00E930B9" w:rsidRDefault="00E930B9" w:rsidP="00E930B9">
            <w:pPr>
              <w:rPr>
                <w:lang w:eastAsia="lt-LT"/>
              </w:rPr>
            </w:pPr>
          </w:p>
          <w:p w14:paraId="5EE430FC" w14:textId="77777777" w:rsidR="00E930B9" w:rsidRPr="00E930B9" w:rsidRDefault="00E930B9" w:rsidP="00E930B9">
            <w:pPr>
              <w:rPr>
                <w:lang w:eastAsia="lt-LT"/>
              </w:rPr>
            </w:pPr>
          </w:p>
          <w:p w14:paraId="49C510DC" w14:textId="77777777" w:rsidR="00E930B9" w:rsidRPr="00E930B9" w:rsidRDefault="00E930B9" w:rsidP="00E930B9">
            <w:pPr>
              <w:rPr>
                <w:lang w:eastAsia="lt-LT"/>
              </w:rPr>
            </w:pPr>
          </w:p>
          <w:p w14:paraId="1FB20F46" w14:textId="77777777" w:rsidR="00E930B9" w:rsidRPr="00E930B9" w:rsidRDefault="00E930B9" w:rsidP="00E930B9">
            <w:pPr>
              <w:rPr>
                <w:lang w:eastAsia="lt-LT"/>
              </w:rPr>
            </w:pPr>
          </w:p>
          <w:p w14:paraId="6F1AF03D" w14:textId="77777777" w:rsidR="00E930B9" w:rsidRDefault="00E930B9" w:rsidP="00E930B9">
            <w:pPr>
              <w:rPr>
                <w:rFonts w:eastAsia="Arial Unicode MS"/>
                <w:b/>
                <w:color w:val="000000" w:themeColor="text1"/>
                <w:sz w:val="22"/>
                <w:szCs w:val="22"/>
                <w:bdr w:val="nil"/>
                <w:lang w:eastAsia="lt-LT"/>
              </w:rPr>
            </w:pPr>
          </w:p>
          <w:p w14:paraId="60EC730B" w14:textId="65F961DA" w:rsidR="00E930B9" w:rsidRPr="00E930B9" w:rsidRDefault="00E930B9" w:rsidP="00E930B9">
            <w:pPr>
              <w:tabs>
                <w:tab w:val="left" w:pos="645"/>
              </w:tabs>
              <w:rPr>
                <w:lang w:eastAsia="lt-LT"/>
              </w:rPr>
            </w:pPr>
          </w:p>
        </w:tc>
        <w:tc>
          <w:tcPr>
            <w:tcW w:w="1373" w:type="pct"/>
          </w:tcPr>
          <w:p w14:paraId="679253F3" w14:textId="77777777" w:rsidR="00E930B9" w:rsidRPr="003D5E65" w:rsidRDefault="007757EB" w:rsidP="00E930B9">
            <w:pPr>
              <w:contextualSpacing/>
              <w:jc w:val="both"/>
              <w:rPr>
                <w:color w:val="222222"/>
                <w:sz w:val="24"/>
                <w:szCs w:val="24"/>
                <w:shd w:val="clear" w:color="auto" w:fill="FFFFFF"/>
              </w:rPr>
            </w:pPr>
            <w:r w:rsidRPr="003D5E65">
              <w:rPr>
                <w:color w:val="222222"/>
                <w:sz w:val="24"/>
                <w:szCs w:val="24"/>
                <w:shd w:val="clear" w:color="auto" w:fill="FFFFFF"/>
              </w:rPr>
              <w:t xml:space="preserve">Stalo matmenys 1200x600 mm </w:t>
            </w:r>
            <w:r w:rsidRPr="003D5E65">
              <w:rPr>
                <w:sz w:val="24"/>
                <w:szCs w:val="24"/>
              </w:rPr>
              <w:t>(±2 mm)</w:t>
            </w:r>
            <w:r w:rsidRPr="003D5E65">
              <w:rPr>
                <w:color w:val="222222"/>
                <w:sz w:val="24"/>
                <w:szCs w:val="24"/>
                <w:shd w:val="clear" w:color="auto" w:fill="FFFFFF"/>
              </w:rPr>
              <w:t xml:space="preserve">, h-750 mm </w:t>
            </w:r>
            <w:r w:rsidRPr="003D5E65">
              <w:rPr>
                <w:sz w:val="24"/>
                <w:szCs w:val="24"/>
              </w:rPr>
              <w:t>(±2 mm)</w:t>
            </w:r>
            <w:r w:rsidRPr="003D5E65">
              <w:rPr>
                <w:color w:val="222222"/>
                <w:sz w:val="24"/>
                <w:szCs w:val="24"/>
                <w:shd w:val="clear" w:color="auto" w:fill="FFFFFF"/>
              </w:rPr>
              <w:t xml:space="preserve">. </w:t>
            </w:r>
            <w:r w:rsidRPr="003D5E65">
              <w:rPr>
                <w:rStyle w:val="im"/>
                <w:sz w:val="24"/>
                <w:szCs w:val="24"/>
              </w:rPr>
              <w:t>Stalviršis</w:t>
            </w:r>
            <w:r w:rsidRPr="003D5E65">
              <w:rPr>
                <w:rStyle w:val="im"/>
                <w:color w:val="222222"/>
                <w:sz w:val="24"/>
                <w:szCs w:val="24"/>
                <w:shd w:val="clear" w:color="auto" w:fill="FFFFFF"/>
              </w:rPr>
              <w:t xml:space="preserve"> pagamintas iš ne mažiau kaip 18 mm storio medžio drožlių plokštės</w:t>
            </w:r>
            <w:r w:rsidR="00574712" w:rsidRPr="003D5E65">
              <w:rPr>
                <w:rStyle w:val="im"/>
                <w:color w:val="222222"/>
                <w:sz w:val="24"/>
                <w:szCs w:val="24"/>
                <w:shd w:val="clear" w:color="auto" w:fill="FFFFFF"/>
              </w:rPr>
              <w:t xml:space="preserve"> ar lygiavertės plokštės</w:t>
            </w:r>
            <w:r w:rsidRPr="003D5E65">
              <w:rPr>
                <w:rStyle w:val="im"/>
                <w:color w:val="222222"/>
                <w:sz w:val="24"/>
                <w:szCs w:val="24"/>
                <w:shd w:val="clear" w:color="auto" w:fill="FFFFFF"/>
              </w:rPr>
              <w:t>, b</w:t>
            </w:r>
            <w:r w:rsidRPr="003D5E65">
              <w:rPr>
                <w:color w:val="222222"/>
                <w:sz w:val="24"/>
                <w:szCs w:val="24"/>
                <w:shd w:val="clear" w:color="auto" w:fill="FFFFFF"/>
              </w:rPr>
              <w:t>riaunos turi būti apsaugotos ne mažiau kaip 2 mm ABS</w:t>
            </w:r>
            <w:r w:rsidR="00574712" w:rsidRPr="003D5E65">
              <w:rPr>
                <w:color w:val="222222"/>
                <w:sz w:val="24"/>
                <w:szCs w:val="24"/>
                <w:shd w:val="clear" w:color="auto" w:fill="FFFFFF"/>
              </w:rPr>
              <w:t xml:space="preserve"> </w:t>
            </w:r>
            <w:r w:rsidR="00574712" w:rsidRPr="003D5E65">
              <w:rPr>
                <w:sz w:val="24"/>
                <w:szCs w:val="24"/>
              </w:rPr>
              <w:t>ar lygiavertėmis</w:t>
            </w:r>
            <w:r w:rsidRPr="003D5E65">
              <w:rPr>
                <w:color w:val="222222"/>
                <w:sz w:val="24"/>
                <w:szCs w:val="24"/>
                <w:shd w:val="clear" w:color="auto" w:fill="FFFFFF"/>
              </w:rPr>
              <w:t xml:space="preserve"> juostomis, spalva balta. Metalinės kojos pagamintos iš vamzdinio plieno</w:t>
            </w:r>
            <w:r w:rsidR="00FF443A" w:rsidRPr="003D5E65">
              <w:rPr>
                <w:color w:val="222222"/>
                <w:sz w:val="24"/>
                <w:szCs w:val="24"/>
                <w:shd w:val="clear" w:color="auto" w:fill="FFFFFF"/>
              </w:rPr>
              <w:t xml:space="preserve"> </w:t>
            </w:r>
            <w:r w:rsidR="00FF443A" w:rsidRPr="003D5E65">
              <w:rPr>
                <w:sz w:val="24"/>
                <w:szCs w:val="24"/>
              </w:rPr>
              <w:t>ar lygiavertės medžiagos</w:t>
            </w:r>
            <w:r w:rsidRPr="003D5E65">
              <w:rPr>
                <w:color w:val="222222"/>
                <w:sz w:val="24"/>
                <w:szCs w:val="24"/>
                <w:shd w:val="clear" w:color="auto" w:fill="FFFFFF"/>
              </w:rPr>
              <w:t>, dažytos balta arba žalia spalva,   milteliniu būdu.</w:t>
            </w:r>
          </w:p>
          <w:p w14:paraId="6A06585E" w14:textId="53336978" w:rsidR="00DD363D" w:rsidRPr="00FF443A" w:rsidRDefault="00DD363D" w:rsidP="00E930B9">
            <w:pPr>
              <w:contextualSpacing/>
              <w:jc w:val="both"/>
              <w:rPr>
                <w:color w:val="222222"/>
                <w:sz w:val="22"/>
                <w:szCs w:val="22"/>
                <w:shd w:val="clear" w:color="auto" w:fill="FFFFFF"/>
              </w:rPr>
            </w:pPr>
          </w:p>
        </w:tc>
        <w:tc>
          <w:tcPr>
            <w:tcW w:w="1079" w:type="pct"/>
          </w:tcPr>
          <w:p w14:paraId="0B14F351" w14:textId="77777777" w:rsidR="00E930B9" w:rsidRPr="00E930B9" w:rsidRDefault="00E930B9" w:rsidP="00E930B9">
            <w:pPr>
              <w:rPr>
                <w:lang w:eastAsia="lt-LT"/>
              </w:rPr>
            </w:pPr>
          </w:p>
        </w:tc>
        <w:tc>
          <w:tcPr>
            <w:tcW w:w="981" w:type="pct"/>
          </w:tcPr>
          <w:p w14:paraId="3DC71D3A" w14:textId="77777777" w:rsidR="007757EB" w:rsidRPr="008B23EC" w:rsidRDefault="007757EB" w:rsidP="00E930B9">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000000" w:themeColor="text1"/>
                <w:lang w:val="lt-LT"/>
              </w:rPr>
            </w:pPr>
          </w:p>
        </w:tc>
      </w:tr>
      <w:tr w:rsidR="00DD363D" w:rsidRPr="003D5E65" w14:paraId="5068BD67" w14:textId="77777777" w:rsidTr="00E7780A">
        <w:tblPrEx>
          <w:tblLook w:val="04A0" w:firstRow="1" w:lastRow="0" w:firstColumn="1" w:lastColumn="0" w:noHBand="0" w:noVBand="1"/>
        </w:tblPrEx>
        <w:trPr>
          <w:trHeight w:val="200"/>
        </w:trPr>
        <w:tc>
          <w:tcPr>
            <w:tcW w:w="174" w:type="pct"/>
          </w:tcPr>
          <w:p w14:paraId="431B8CB1" w14:textId="340B3384" w:rsidR="00DD363D" w:rsidRPr="003D5E65" w:rsidRDefault="00DD363D" w:rsidP="00E930B9">
            <w:pPr>
              <w:rPr>
                <w:color w:val="000000" w:themeColor="text1"/>
                <w:sz w:val="24"/>
                <w:szCs w:val="24"/>
              </w:rPr>
            </w:pPr>
            <w:r w:rsidRPr="003D5E65">
              <w:rPr>
                <w:color w:val="000000" w:themeColor="text1"/>
                <w:sz w:val="24"/>
                <w:szCs w:val="24"/>
              </w:rPr>
              <w:t>7.</w:t>
            </w:r>
          </w:p>
        </w:tc>
        <w:tc>
          <w:tcPr>
            <w:tcW w:w="2766" w:type="pct"/>
            <w:gridSpan w:val="4"/>
          </w:tcPr>
          <w:p w14:paraId="221573DA" w14:textId="61480819" w:rsidR="00DD363D" w:rsidRPr="003D5E65" w:rsidRDefault="00DD363D" w:rsidP="00E930B9">
            <w:pPr>
              <w:contextualSpacing/>
              <w:jc w:val="both"/>
              <w:rPr>
                <w:color w:val="222222"/>
                <w:sz w:val="24"/>
                <w:szCs w:val="24"/>
                <w:shd w:val="clear" w:color="auto" w:fill="FFFFFF"/>
              </w:rPr>
            </w:pPr>
            <w:r w:rsidRPr="003D5E65">
              <w:rPr>
                <w:color w:val="222222"/>
                <w:sz w:val="24"/>
                <w:szCs w:val="24"/>
                <w:shd w:val="clear" w:color="auto" w:fill="FFFFFF"/>
              </w:rPr>
              <w:t>Visoms prekėms turi būti suteikiama ne mažiau kaip 24 mėn. garantija</w:t>
            </w:r>
          </w:p>
        </w:tc>
        <w:tc>
          <w:tcPr>
            <w:tcW w:w="1079" w:type="pct"/>
          </w:tcPr>
          <w:p w14:paraId="2C0A437E" w14:textId="50AEB946" w:rsidR="00DD363D" w:rsidRPr="003D5E65" w:rsidRDefault="00DD363D" w:rsidP="00DD363D">
            <w:pPr>
              <w:jc w:val="center"/>
              <w:rPr>
                <w:sz w:val="24"/>
                <w:szCs w:val="24"/>
                <w:lang w:eastAsia="lt-LT"/>
              </w:rPr>
            </w:pPr>
            <w:r w:rsidRPr="003D5E65">
              <w:rPr>
                <w:b/>
                <w:bCs/>
                <w:i/>
                <w:iCs/>
                <w:color w:val="EE0000"/>
                <w:sz w:val="24"/>
                <w:szCs w:val="24"/>
              </w:rPr>
              <w:t>(įrašyti)</w:t>
            </w:r>
          </w:p>
        </w:tc>
        <w:tc>
          <w:tcPr>
            <w:tcW w:w="981" w:type="pct"/>
          </w:tcPr>
          <w:p w14:paraId="20CC15B0" w14:textId="1506945B" w:rsidR="00DD363D" w:rsidRPr="003D5E65" w:rsidRDefault="00DD363D" w:rsidP="00DD363D">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color w:val="000000" w:themeColor="text1"/>
                <w:sz w:val="24"/>
                <w:szCs w:val="24"/>
                <w:lang w:val="lt-LT"/>
              </w:rPr>
            </w:pPr>
            <w:r w:rsidRPr="003D5E65">
              <w:rPr>
                <w:b/>
                <w:bCs/>
                <w:i/>
                <w:iCs/>
                <w:color w:val="EE0000"/>
                <w:sz w:val="24"/>
                <w:szCs w:val="24"/>
                <w:lang w:eastAsia="en-US"/>
              </w:rPr>
              <w:t>(įrašyti)</w:t>
            </w:r>
          </w:p>
        </w:tc>
      </w:tr>
    </w:tbl>
    <w:p w14:paraId="593E744D" w14:textId="77777777" w:rsidR="001F3C10" w:rsidRPr="003D5E65" w:rsidRDefault="001F3C10" w:rsidP="00E83DE4">
      <w:pPr>
        <w:contextualSpacing/>
        <w:jc w:val="both"/>
        <w:rPr>
          <w:rFonts w:ascii="Times New Roman" w:hAnsi="Times New Roman" w:cs="Times New Roman"/>
          <w:color w:val="000000"/>
          <w:lang w:eastAsia="lt-LT"/>
        </w:rPr>
      </w:pPr>
    </w:p>
    <w:p w14:paraId="114654EF" w14:textId="52351B08" w:rsidR="00E83DE4" w:rsidRPr="008B23EC" w:rsidRDefault="00E83DE4" w:rsidP="00E83DE4">
      <w:pPr>
        <w:contextualSpacing/>
        <w:jc w:val="both"/>
        <w:rPr>
          <w:rFonts w:ascii="Times New Roman" w:hAnsi="Times New Roman" w:cs="Times New Roman"/>
          <w:color w:val="000000"/>
          <w:lang w:eastAsia="lt-LT"/>
        </w:rPr>
      </w:pPr>
    </w:p>
    <w:p w14:paraId="32882A9F" w14:textId="536F138D" w:rsidR="004E0D20" w:rsidRPr="004E0D20" w:rsidRDefault="004E0D20" w:rsidP="004E0D20">
      <w:pPr>
        <w:pStyle w:val="Sraopastraipa"/>
        <w:numPr>
          <w:ilvl w:val="0"/>
          <w:numId w:val="1"/>
        </w:numPr>
        <w:tabs>
          <w:tab w:val="left" w:pos="1134"/>
        </w:tabs>
        <w:spacing w:after="240"/>
        <w:ind w:left="0" w:firstLine="851"/>
        <w:contextualSpacing w:val="0"/>
        <w:jc w:val="both"/>
        <w:rPr>
          <w:rFonts w:ascii="Times New Roman" w:eastAsia="Arial Unicode MS" w:hAnsi="Times New Roman" w:cs="Times New Roman"/>
          <w:b/>
          <w:bCs/>
          <w:color w:val="000000"/>
          <w:lang w:val="en-US"/>
        </w:rPr>
      </w:pPr>
      <w:r w:rsidRPr="004E0D20">
        <w:rPr>
          <w:rFonts w:ascii="Times New Roman" w:hAnsi="Times New Roman" w:cs="Times New Roman"/>
          <w:b/>
          <w:bCs/>
          <w:color w:val="000000"/>
          <w:lang w:eastAsia="lt-LT"/>
        </w:rPr>
        <w:t>Aplinkosauginiai reikalavimai Prekėms (</w:t>
      </w:r>
      <w:r w:rsidRPr="004E0D20">
        <w:rPr>
          <w:rFonts w:ascii="Times New Roman" w:hAnsi="Times New Roman" w:cs="Times New Roman"/>
          <w:bCs/>
          <w:lang w:eastAsia="lt-LT"/>
        </w:rPr>
        <w:t xml:space="preserve">pagal </w:t>
      </w:r>
      <w:r w:rsidRPr="004E0D20">
        <w:rPr>
          <w:rFonts w:ascii="Times New Roman" w:hAnsi="Times New Roman" w:cs="Times New Roman"/>
          <w:lang w:eastAsia="lt-LT"/>
        </w:rPr>
        <w:t>Lietuvos Respublikos aplinkos ministro 2011 m. birželio 28 d. įsakymu Nr. D1-508 patvirtinto Aplinkos apsaugos kriterijų taikymo, vykdant žaliuosius pirkimus, tvarkos aprašo (aktuali redakcija) (toliau – Aprašas) 4.1 punktą)</w:t>
      </w:r>
      <w:r w:rsidRPr="004E0D20">
        <w:rPr>
          <w:rFonts w:ascii="Times New Roman" w:eastAsia="Arial Unicode MS" w:hAnsi="Times New Roman" w:cs="Times New Roman"/>
          <w:b/>
          <w:bCs/>
          <w:color w:val="000000"/>
          <w:lang w:val="en-US"/>
        </w:rPr>
        <w:t xml:space="preserve"> </w:t>
      </w:r>
      <w:r w:rsidRPr="004E0D20">
        <w:rPr>
          <w:rFonts w:ascii="Times New Roman" w:hAnsi="Times New Roman" w:cs="Times New Roman"/>
          <w:b/>
          <w:bCs/>
          <w:color w:val="000000"/>
          <w:lang w:eastAsia="lt-LT"/>
        </w:rPr>
        <w:t xml:space="preserve">nurodyti žemiau pateiktoje 2 lentelėje </w:t>
      </w:r>
      <w:r w:rsidRPr="004E0D20">
        <w:rPr>
          <w:rFonts w:ascii="Times New Roman" w:hAnsi="Times New Roman" w:cs="Times New Roman"/>
          <w:b/>
          <w:bCs/>
          <w:i/>
          <w:iCs/>
          <w:color w:val="000000"/>
          <w:lang w:eastAsia="lt-LT"/>
        </w:rPr>
        <w:t>„Aplinkosauginiai reikalavimai Prekėms“.</w:t>
      </w:r>
      <w:r w:rsidRPr="004E0D20">
        <w:rPr>
          <w:rFonts w:ascii="Times New Roman" w:hAnsi="Times New Roman" w:cs="Times New Roman"/>
          <w:b/>
          <w:bCs/>
          <w:color w:val="000000"/>
          <w:lang w:eastAsia="lt-LT"/>
        </w:rPr>
        <w:t xml:space="preserve"> </w:t>
      </w:r>
      <w:r w:rsidRPr="004E0D20">
        <w:rPr>
          <w:rFonts w:ascii="Times New Roman" w:hAnsi="Times New Roman" w:cs="Times New Roman"/>
          <w:b/>
          <w:bCs/>
          <w:color w:val="000000"/>
          <w:u w:val="single"/>
          <w:lang w:eastAsia="lt-LT"/>
        </w:rPr>
        <w:t>Prekių atitiktis aplinkos apsaugos kriterijams bus tikrinama pirkimo sutarties vykdymo metu. Tiekėjas pristatydamas Prekes turės pateikti atitiktį aplinkos apsaugos reikalavimams patvirtinančius dokumentus.</w:t>
      </w:r>
    </w:p>
    <w:p w14:paraId="14987722" w14:textId="145F17D5" w:rsidR="00E879F7" w:rsidRPr="004E0D20" w:rsidRDefault="00E879F7" w:rsidP="00B85093">
      <w:pPr>
        <w:pStyle w:val="Sraopastraipa"/>
        <w:tabs>
          <w:tab w:val="left" w:pos="1134"/>
          <w:tab w:val="left" w:pos="1418"/>
        </w:tabs>
        <w:spacing w:line="360" w:lineRule="auto"/>
        <w:ind w:left="8080" w:right="113" w:firstLine="992"/>
        <w:jc w:val="both"/>
        <w:rPr>
          <w:rFonts w:ascii="Times New Roman" w:eastAsia="Arial Unicode MS" w:hAnsi="Times New Roman" w:cs="Times New Roman"/>
          <w:b/>
          <w:bCs/>
          <w:color w:val="000000" w:themeColor="text1"/>
          <w:u w:val="single"/>
          <w:bdr w:val="nil"/>
          <w:lang w:eastAsia="lt-LT"/>
        </w:rPr>
      </w:pPr>
      <w:r w:rsidRPr="004E0D20">
        <w:rPr>
          <w:rFonts w:ascii="Times New Roman" w:hAnsi="Times New Roman" w:cs="Times New Roman"/>
          <w:b/>
          <w:bCs/>
        </w:rPr>
        <w:t xml:space="preserve">2 lentelė. </w:t>
      </w:r>
      <w:r w:rsidR="0067138C" w:rsidRPr="004E0D20">
        <w:rPr>
          <w:rFonts w:ascii="Times New Roman" w:eastAsia="Arial Unicode MS" w:hAnsi="Times New Roman" w:cs="Times New Roman"/>
          <w:b/>
          <w:bCs/>
          <w:color w:val="000000" w:themeColor="text1"/>
          <w:bdr w:val="nil"/>
          <w:lang w:eastAsia="lt-LT"/>
        </w:rPr>
        <w:t>„Aplinkosauginiai reikalavimai Prekėms“</w:t>
      </w:r>
    </w:p>
    <w:tbl>
      <w:tblPr>
        <w:tblStyle w:val="Lentelstinklelis"/>
        <w:tblW w:w="0" w:type="auto"/>
        <w:tblLook w:val="04A0" w:firstRow="1" w:lastRow="0" w:firstColumn="1" w:lastColumn="0" w:noHBand="0" w:noVBand="1"/>
      </w:tblPr>
      <w:tblGrid>
        <w:gridCol w:w="627"/>
        <w:gridCol w:w="6654"/>
        <w:gridCol w:w="7281"/>
      </w:tblGrid>
      <w:tr w:rsidR="005C044E" w:rsidRPr="006B1B04" w14:paraId="56C31973" w14:textId="77777777" w:rsidTr="00291550">
        <w:trPr>
          <w:trHeight w:val="564"/>
        </w:trPr>
        <w:tc>
          <w:tcPr>
            <w:tcW w:w="627" w:type="dxa"/>
            <w:shd w:val="clear" w:color="auto" w:fill="D6E3BC" w:themeFill="accent3" w:themeFillTint="66"/>
          </w:tcPr>
          <w:p w14:paraId="090B75D0" w14:textId="235B1B17" w:rsidR="005C044E" w:rsidRPr="006B1B04" w:rsidRDefault="00055D2E" w:rsidP="005C044E">
            <w:pPr>
              <w:tabs>
                <w:tab w:val="left" w:pos="851"/>
                <w:tab w:val="left" w:pos="1134"/>
              </w:tabs>
              <w:spacing w:line="276" w:lineRule="auto"/>
              <w:jc w:val="center"/>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Eil. Nr.</w:t>
            </w:r>
          </w:p>
        </w:tc>
        <w:tc>
          <w:tcPr>
            <w:tcW w:w="6654" w:type="dxa"/>
            <w:shd w:val="clear" w:color="auto" w:fill="D6E3BC" w:themeFill="accent3" w:themeFillTint="66"/>
          </w:tcPr>
          <w:p w14:paraId="5AFA65CF" w14:textId="77777777" w:rsidR="005C044E" w:rsidRPr="006B1B04" w:rsidRDefault="005C044E" w:rsidP="005C044E">
            <w:pPr>
              <w:tabs>
                <w:tab w:val="left" w:pos="851"/>
                <w:tab w:val="left" w:pos="1134"/>
              </w:tabs>
              <w:spacing w:line="276" w:lineRule="auto"/>
              <w:jc w:val="center"/>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Reikalavimai</w:t>
            </w:r>
          </w:p>
        </w:tc>
        <w:tc>
          <w:tcPr>
            <w:tcW w:w="7281" w:type="dxa"/>
            <w:shd w:val="clear" w:color="auto" w:fill="D6E3BC" w:themeFill="accent3" w:themeFillTint="66"/>
          </w:tcPr>
          <w:p w14:paraId="17B35B52" w14:textId="564AACD6" w:rsidR="00B85093" w:rsidRPr="006B1B04" w:rsidRDefault="00B92338" w:rsidP="00291550">
            <w:pPr>
              <w:tabs>
                <w:tab w:val="left" w:pos="851"/>
                <w:tab w:val="left" w:pos="1134"/>
              </w:tabs>
              <w:spacing w:line="276" w:lineRule="auto"/>
              <w:jc w:val="center"/>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Sutarties vykdymo metu pateikiami                                                                 į</w:t>
            </w:r>
            <w:r w:rsidR="005C044E" w:rsidRPr="006B1B04">
              <w:rPr>
                <w:rFonts w:eastAsia="Arial Unicode MS"/>
                <w:b/>
                <w:bCs/>
                <w:color w:val="000000" w:themeColor="text1"/>
                <w:sz w:val="24"/>
                <w:szCs w:val="24"/>
                <w:bdr w:val="nil"/>
                <w:lang w:eastAsia="lt-LT"/>
              </w:rPr>
              <w:t>rodantys dokumentai</w:t>
            </w:r>
          </w:p>
        </w:tc>
      </w:tr>
      <w:tr w:rsidR="00B85093" w:rsidRPr="006B1B04" w14:paraId="459C08C1" w14:textId="77777777" w:rsidTr="00F51EFD">
        <w:trPr>
          <w:trHeight w:val="75"/>
        </w:trPr>
        <w:tc>
          <w:tcPr>
            <w:tcW w:w="14562" w:type="dxa"/>
            <w:gridSpan w:val="3"/>
            <w:shd w:val="clear" w:color="auto" w:fill="D6E3BC" w:themeFill="accent3" w:themeFillTint="66"/>
          </w:tcPr>
          <w:p w14:paraId="45B4D6AA" w14:textId="65CAB814" w:rsidR="00B85093" w:rsidRPr="006B1B04" w:rsidRDefault="00B85093" w:rsidP="005C044E">
            <w:pPr>
              <w:tabs>
                <w:tab w:val="left" w:pos="851"/>
                <w:tab w:val="left" w:pos="1134"/>
              </w:tabs>
              <w:spacing w:line="276" w:lineRule="auto"/>
              <w:jc w:val="center"/>
              <w:rPr>
                <w:rFonts w:eastAsia="Arial Unicode MS"/>
                <w:b/>
                <w:bCs/>
                <w:color w:val="000000" w:themeColor="text1"/>
                <w:bdr w:val="nil"/>
                <w:lang w:eastAsia="lt-LT"/>
              </w:rPr>
            </w:pPr>
            <w:r w:rsidRPr="00F028E1">
              <w:rPr>
                <w:b/>
                <w:sz w:val="24"/>
                <w:szCs w:val="24"/>
                <w:lang w:eastAsia="lt-LT"/>
              </w:rPr>
              <w:t>Pagal Aprašo 2 priedo VII  skyri</w:t>
            </w:r>
            <w:r>
              <w:rPr>
                <w:b/>
                <w:sz w:val="24"/>
                <w:szCs w:val="24"/>
                <w:lang w:eastAsia="lt-LT"/>
              </w:rPr>
              <w:t>ų</w:t>
            </w:r>
            <w:r w:rsidRPr="00F028E1">
              <w:rPr>
                <w:b/>
                <w:sz w:val="24"/>
                <w:szCs w:val="24"/>
                <w:lang w:eastAsia="lt-LT"/>
              </w:rPr>
              <w:t xml:space="preserve"> „Baldai“</w:t>
            </w:r>
          </w:p>
        </w:tc>
      </w:tr>
      <w:tr w:rsidR="00055D2E" w:rsidRPr="006B1B04" w14:paraId="451127D6" w14:textId="77777777" w:rsidTr="009543DF">
        <w:trPr>
          <w:trHeight w:val="193"/>
        </w:trPr>
        <w:tc>
          <w:tcPr>
            <w:tcW w:w="627" w:type="dxa"/>
            <w:shd w:val="clear" w:color="auto" w:fill="FFFFFF" w:themeFill="background1"/>
          </w:tcPr>
          <w:p w14:paraId="02D522E2" w14:textId="6E1AA210" w:rsidR="00055D2E" w:rsidRPr="006B1B04" w:rsidRDefault="00E02330" w:rsidP="00266B48">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1.</w:t>
            </w:r>
          </w:p>
        </w:tc>
        <w:tc>
          <w:tcPr>
            <w:tcW w:w="6654" w:type="dxa"/>
            <w:shd w:val="clear" w:color="auto" w:fill="FFFFFF" w:themeFill="background1"/>
          </w:tcPr>
          <w:p w14:paraId="45A7D729" w14:textId="7059CB43" w:rsidR="00055D2E" w:rsidRPr="006B1B04" w:rsidRDefault="00790B45" w:rsidP="00437E01">
            <w:pPr>
              <w:contextualSpacing/>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 xml:space="preserve">Ne mažiau kaip 80 proc. balduose naudojamos medienos, medienos medžiagų ir gaminių turi būti iš miškų, sertifikuotų naudojant FSC ar PEFC miškų sertifikavimo sistemas arba lygiavertes sertifikavimo sistemas. </w:t>
            </w:r>
          </w:p>
        </w:tc>
        <w:tc>
          <w:tcPr>
            <w:tcW w:w="7281" w:type="dxa"/>
            <w:shd w:val="clear" w:color="auto" w:fill="FFFFFF" w:themeFill="background1"/>
          </w:tcPr>
          <w:p w14:paraId="52F611AE" w14:textId="72ECC0CC" w:rsidR="00055D2E" w:rsidRPr="006B1B04" w:rsidRDefault="00790B45" w:rsidP="00437E01">
            <w:pPr>
              <w:tabs>
                <w:tab w:val="left" w:pos="851"/>
                <w:tab w:val="left" w:pos="1134"/>
              </w:tabs>
              <w:jc w:val="both"/>
              <w:rPr>
                <w:rFonts w:eastAsia="Arial Unicode MS"/>
                <w:b/>
                <w:bCs/>
                <w:color w:val="000000" w:themeColor="text1"/>
                <w:sz w:val="24"/>
                <w:szCs w:val="24"/>
                <w:bdr w:val="nil"/>
                <w:lang w:eastAsia="lt-LT"/>
              </w:rPr>
            </w:pPr>
            <w:r w:rsidRPr="006B1B04">
              <w:rPr>
                <w:rFonts w:eastAsia="Arial Unicode MS"/>
                <w:color w:val="000000" w:themeColor="text1"/>
                <w:sz w:val="24"/>
                <w:szCs w:val="24"/>
                <w:bdr w:val="nil"/>
                <w:lang w:eastAsia="lt-LT"/>
              </w:rPr>
              <w:t>Galiojantis FSC®100 arba PEFC, arba kitas darnaus miškų ūkio standarto sertifikatas, arba pripažintos įstaigos arba paskelbtosios (notifikuotos) institucijos atlikto bandymo protokolas, tyrimų ataskaita ar pažyma, arba kiti lygiaverčiai įrodymai.</w:t>
            </w:r>
          </w:p>
        </w:tc>
      </w:tr>
      <w:tr w:rsidR="00055D2E" w:rsidRPr="006B1B04" w14:paraId="486C0737" w14:textId="77777777" w:rsidTr="009543DF">
        <w:trPr>
          <w:trHeight w:val="164"/>
        </w:trPr>
        <w:tc>
          <w:tcPr>
            <w:tcW w:w="627" w:type="dxa"/>
            <w:shd w:val="clear" w:color="auto" w:fill="FFFFFF" w:themeFill="background1"/>
          </w:tcPr>
          <w:p w14:paraId="28809A35" w14:textId="56132A7E" w:rsidR="00055D2E" w:rsidRPr="006B1B04" w:rsidRDefault="00266B48" w:rsidP="00266B48">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 xml:space="preserve">2. </w:t>
            </w:r>
          </w:p>
        </w:tc>
        <w:tc>
          <w:tcPr>
            <w:tcW w:w="6654" w:type="dxa"/>
            <w:shd w:val="clear" w:color="auto" w:fill="FFFFFF" w:themeFill="background1"/>
          </w:tcPr>
          <w:p w14:paraId="68A8B5E6" w14:textId="7CF66C6D" w:rsidR="00055D2E" w:rsidRPr="006B1B04" w:rsidRDefault="00266B48" w:rsidP="00437E01">
            <w:pPr>
              <w:contextualSpacing/>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 xml:space="preserve">Visos plastikinės dalys, kurių masė ≥ 50 g, turi būti paženklintos kaip tinkamos perdirbti pagal LST EN ISO 11469 „Bendrasis plastikinių gaminių identifikavimas ir ženklinimas“ (toliau – LST EN ISO 11469) ar lygiavertį standartą. </w:t>
            </w:r>
          </w:p>
        </w:tc>
        <w:tc>
          <w:tcPr>
            <w:tcW w:w="7281" w:type="dxa"/>
            <w:shd w:val="clear" w:color="auto" w:fill="FFFFFF" w:themeFill="background1"/>
          </w:tcPr>
          <w:p w14:paraId="2B571FCF" w14:textId="14AA8AD6" w:rsidR="00055D2E" w:rsidRPr="006B1B04" w:rsidRDefault="00266B48" w:rsidP="00437E01">
            <w:pPr>
              <w:tabs>
                <w:tab w:val="left" w:pos="1701"/>
              </w:tabs>
              <w:contextualSpacing/>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 xml:space="preserve">Ekologinis ženklas Nordic Swan arba kitas I tipo ekologinis ženklas (sertifikatas), kuris įrodytų, kad visos plastikinės dalys, kurių masė ≥ 50 g, yra paženklintos kaip tinkamos perdirbti pagal nurodytą standartą, arba pripažintos įstaigos arba paskelbtosios (notifikuotos) institucijos atlikto bandymo protokolas, tyrimų ataskaita ar pažyma, arba gamintojo </w:t>
            </w:r>
            <w:r w:rsidRPr="006B1B04">
              <w:rPr>
                <w:rFonts w:eastAsia="Arial Unicode MS"/>
                <w:color w:val="000000" w:themeColor="text1"/>
                <w:sz w:val="24"/>
                <w:szCs w:val="24"/>
                <w:bdr w:val="nil"/>
                <w:lang w:eastAsia="lt-LT"/>
              </w:rPr>
              <w:lastRenderedPageBreak/>
              <w:t>techniniai dokumentai, arba saugos duomenų lapas, arba kiti lygiaverčiai įrodymai.</w:t>
            </w:r>
          </w:p>
        </w:tc>
      </w:tr>
      <w:tr w:rsidR="00055D2E" w:rsidRPr="006B1B04" w14:paraId="57051320" w14:textId="77777777" w:rsidTr="009543DF">
        <w:trPr>
          <w:trHeight w:val="121"/>
        </w:trPr>
        <w:tc>
          <w:tcPr>
            <w:tcW w:w="627" w:type="dxa"/>
            <w:shd w:val="clear" w:color="auto" w:fill="FFFFFF" w:themeFill="background1"/>
          </w:tcPr>
          <w:p w14:paraId="33A3D0A2" w14:textId="2DAABB33" w:rsidR="00055D2E" w:rsidRPr="006B1B04" w:rsidRDefault="00F63711" w:rsidP="00F63711">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lastRenderedPageBreak/>
              <w:t>3.</w:t>
            </w:r>
          </w:p>
        </w:tc>
        <w:tc>
          <w:tcPr>
            <w:tcW w:w="6654" w:type="dxa"/>
            <w:shd w:val="clear" w:color="auto" w:fill="FFFFFF" w:themeFill="background1"/>
          </w:tcPr>
          <w:p w14:paraId="2E87A9A6" w14:textId="1F3B3C08" w:rsidR="00055D2E" w:rsidRPr="006B1B04" w:rsidRDefault="00F63711" w:rsidP="00437E01">
            <w:pPr>
              <w:tabs>
                <w:tab w:val="left" w:pos="1276"/>
              </w:tabs>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Jei baldo kamšalo sudėtyje naudojamos sintetinės poliesterio medžiagos, jų sudėtyje turi būti dalis perdirbtų medžiagų.</w:t>
            </w:r>
          </w:p>
        </w:tc>
        <w:tc>
          <w:tcPr>
            <w:tcW w:w="7281" w:type="dxa"/>
            <w:shd w:val="clear" w:color="auto" w:fill="FFFFFF" w:themeFill="background1"/>
          </w:tcPr>
          <w:p w14:paraId="25841422" w14:textId="7D544CB2" w:rsidR="00055D2E" w:rsidRPr="006B1B04" w:rsidRDefault="00F63711" w:rsidP="00437E01">
            <w:pPr>
              <w:tabs>
                <w:tab w:val="left" w:pos="1701"/>
              </w:tabs>
              <w:contextualSpacing/>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Gamintojo techniniai dokumentai, kuriuose būtų nurodyta perdirbtų medžiagų dalis, arba pripažintos įstaigos arba paskelbtosios (notifikuotos) institucijos atlikto bandymo protokolas, tyrimų ataskaita ar pažyma, arba gamintojo ar tiekėjo deklaracija (pateikiant objektyvius įrodymus), arba kiti lygiaverčiai įrodymai.</w:t>
            </w:r>
          </w:p>
        </w:tc>
      </w:tr>
      <w:tr w:rsidR="000A7E77" w14:paraId="588F75C8" w14:textId="77777777" w:rsidTr="009543DF">
        <w:trPr>
          <w:trHeight w:val="100"/>
        </w:trPr>
        <w:tc>
          <w:tcPr>
            <w:tcW w:w="627" w:type="dxa"/>
            <w:shd w:val="clear" w:color="auto" w:fill="FFFFFF" w:themeFill="background1"/>
          </w:tcPr>
          <w:p w14:paraId="1CFC6AE3" w14:textId="061BDEFC" w:rsidR="000A7E77" w:rsidRPr="006B1B04" w:rsidRDefault="000A7E77" w:rsidP="003511BD">
            <w:pPr>
              <w:pStyle w:val="Sraopastraipa"/>
              <w:numPr>
                <w:ilvl w:val="0"/>
                <w:numId w:val="21"/>
              </w:numPr>
              <w:tabs>
                <w:tab w:val="left" w:pos="851"/>
                <w:tab w:val="left" w:pos="1134"/>
              </w:tabs>
              <w:spacing w:line="276" w:lineRule="auto"/>
              <w:rPr>
                <w:rFonts w:eastAsia="Arial Unicode MS"/>
                <w:b/>
                <w:bCs/>
                <w:color w:val="000000" w:themeColor="text1"/>
                <w:sz w:val="24"/>
                <w:szCs w:val="24"/>
                <w:bdr w:val="nil"/>
                <w:lang w:eastAsia="lt-LT"/>
              </w:rPr>
            </w:pPr>
          </w:p>
        </w:tc>
        <w:tc>
          <w:tcPr>
            <w:tcW w:w="6654" w:type="dxa"/>
            <w:shd w:val="clear" w:color="auto" w:fill="FFFFFF" w:themeFill="background1"/>
          </w:tcPr>
          <w:p w14:paraId="1A9D360C" w14:textId="07854881" w:rsidR="000A7E77" w:rsidRPr="006B1B04" w:rsidRDefault="000A7E77" w:rsidP="00437E01">
            <w:pPr>
              <w:tabs>
                <w:tab w:val="left" w:pos="1276"/>
              </w:tabs>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Paviršiams dengti naudojamuose produktuose:</w:t>
            </w:r>
          </w:p>
        </w:tc>
        <w:tc>
          <w:tcPr>
            <w:tcW w:w="7281" w:type="dxa"/>
            <w:vMerge w:val="restart"/>
            <w:shd w:val="clear" w:color="auto" w:fill="FFFFFF" w:themeFill="background1"/>
          </w:tcPr>
          <w:p w14:paraId="1C84A6B6" w14:textId="27FC5F7F" w:rsidR="00DF1B90" w:rsidRPr="006B1B04" w:rsidRDefault="00DF1B90" w:rsidP="00437E01">
            <w:pPr>
              <w:contextualSpacing/>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Ekologinis ženklas European Ecolabel arba Nordic Swan, arba kitas I tipo ekologinis ženklas (sertifikatas), kuris įrodytų, kad paviršiams naudojamuose produktuose nėra/neviršija reikalavime nurodytų medžiagų, arba pripažintos įstaigos arba paskelbtosios (notifikuotos) institucijos bandymų protokolas, tyrimų ataskaita ar pažyma arba gamintojo techniniai dokumentai, arba saugos duomenų lapas, arba gamintojo ar tiekėjo deklaracija (pateikiant objektyvius įrodymus), arba kiti lygiaverčiai įrodymai.</w:t>
            </w:r>
          </w:p>
          <w:p w14:paraId="1C2F2AF3" w14:textId="77777777" w:rsidR="000A7E77" w:rsidRPr="006B1B04" w:rsidRDefault="000A7E77" w:rsidP="00437E01">
            <w:pPr>
              <w:tabs>
                <w:tab w:val="left" w:pos="851"/>
                <w:tab w:val="left" w:pos="1134"/>
              </w:tabs>
              <w:jc w:val="center"/>
              <w:rPr>
                <w:rFonts w:eastAsia="Arial Unicode MS"/>
                <w:b/>
                <w:bCs/>
                <w:color w:val="000000" w:themeColor="text1"/>
                <w:sz w:val="24"/>
                <w:szCs w:val="24"/>
                <w:bdr w:val="nil"/>
                <w:lang w:eastAsia="lt-LT"/>
              </w:rPr>
            </w:pPr>
          </w:p>
        </w:tc>
      </w:tr>
      <w:tr w:rsidR="000A7E77" w14:paraId="59C02EA1" w14:textId="77777777" w:rsidTr="009543DF">
        <w:trPr>
          <w:trHeight w:val="143"/>
        </w:trPr>
        <w:tc>
          <w:tcPr>
            <w:tcW w:w="627" w:type="dxa"/>
            <w:shd w:val="clear" w:color="auto" w:fill="FFFFFF" w:themeFill="background1"/>
          </w:tcPr>
          <w:p w14:paraId="2A3F78C0" w14:textId="4B86DEED" w:rsidR="000A7E77" w:rsidRPr="006B1B04" w:rsidRDefault="000A7E77" w:rsidP="003511BD">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4.1.</w:t>
            </w:r>
          </w:p>
        </w:tc>
        <w:tc>
          <w:tcPr>
            <w:tcW w:w="6654" w:type="dxa"/>
            <w:shd w:val="clear" w:color="auto" w:fill="FFFFFF" w:themeFill="background1"/>
          </w:tcPr>
          <w:p w14:paraId="60082D2C" w14:textId="59C92C5F" w:rsidR="000A7E77" w:rsidRPr="006B1B04" w:rsidRDefault="000A7E77" w:rsidP="00437E01">
            <w:pPr>
              <w:tabs>
                <w:tab w:val="left" w:pos="1276"/>
              </w:tabs>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tc>
        <w:tc>
          <w:tcPr>
            <w:tcW w:w="7281" w:type="dxa"/>
            <w:vMerge/>
            <w:shd w:val="clear" w:color="auto" w:fill="FFFFFF" w:themeFill="background1"/>
          </w:tcPr>
          <w:p w14:paraId="34B9DF81" w14:textId="77777777" w:rsidR="000A7E77" w:rsidRPr="006B1B04" w:rsidRDefault="000A7E77" w:rsidP="00437E01">
            <w:pPr>
              <w:tabs>
                <w:tab w:val="left" w:pos="851"/>
                <w:tab w:val="left" w:pos="1134"/>
              </w:tabs>
              <w:jc w:val="center"/>
              <w:rPr>
                <w:rFonts w:eastAsia="Arial Unicode MS"/>
                <w:b/>
                <w:bCs/>
                <w:color w:val="000000" w:themeColor="text1"/>
                <w:sz w:val="24"/>
                <w:szCs w:val="24"/>
                <w:bdr w:val="nil"/>
                <w:lang w:eastAsia="lt-LT"/>
              </w:rPr>
            </w:pPr>
          </w:p>
        </w:tc>
      </w:tr>
      <w:tr w:rsidR="000A7E77" w14:paraId="2E881B53" w14:textId="77777777" w:rsidTr="009543DF">
        <w:trPr>
          <w:trHeight w:val="300"/>
        </w:trPr>
        <w:tc>
          <w:tcPr>
            <w:tcW w:w="627" w:type="dxa"/>
            <w:shd w:val="clear" w:color="auto" w:fill="FFFFFF" w:themeFill="background1"/>
          </w:tcPr>
          <w:p w14:paraId="1AF9D086" w14:textId="302CA711" w:rsidR="000A7E77" w:rsidRPr="006B1B04" w:rsidRDefault="000A7E77" w:rsidP="000A7E77">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 xml:space="preserve">4.2. </w:t>
            </w:r>
          </w:p>
        </w:tc>
        <w:tc>
          <w:tcPr>
            <w:tcW w:w="6654" w:type="dxa"/>
            <w:shd w:val="clear" w:color="auto" w:fill="FFFFFF" w:themeFill="background1"/>
          </w:tcPr>
          <w:p w14:paraId="7CC1717A" w14:textId="7F27E8BB" w:rsidR="000A7E77" w:rsidRPr="006B1B04" w:rsidRDefault="0024751E" w:rsidP="00437E01">
            <w:pPr>
              <w:tabs>
                <w:tab w:val="left" w:pos="1276"/>
              </w:tabs>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N</w:t>
            </w:r>
            <w:r w:rsidR="000A7E77" w:rsidRPr="006B1B04">
              <w:rPr>
                <w:rFonts w:eastAsia="Arial Unicode MS"/>
                <w:color w:val="000000" w:themeColor="text1"/>
                <w:sz w:val="24"/>
                <w:szCs w:val="24"/>
                <w:bdr w:val="nil"/>
                <w:lang w:eastAsia="lt-LT"/>
              </w:rPr>
              <w:t>eturi būti daugiau kaip 5 proc. masės lakiųjų organinių junginių (LOJ).</w:t>
            </w:r>
          </w:p>
        </w:tc>
        <w:tc>
          <w:tcPr>
            <w:tcW w:w="7281" w:type="dxa"/>
            <w:vMerge/>
            <w:shd w:val="clear" w:color="auto" w:fill="FFFFFF" w:themeFill="background1"/>
          </w:tcPr>
          <w:p w14:paraId="242B5C7E" w14:textId="77777777" w:rsidR="000A7E77" w:rsidRPr="006B1B04" w:rsidRDefault="000A7E77" w:rsidP="00437E01">
            <w:pPr>
              <w:tabs>
                <w:tab w:val="left" w:pos="851"/>
                <w:tab w:val="left" w:pos="1134"/>
              </w:tabs>
              <w:jc w:val="center"/>
              <w:rPr>
                <w:rFonts w:eastAsia="Arial Unicode MS"/>
                <w:b/>
                <w:bCs/>
                <w:color w:val="000000" w:themeColor="text1"/>
                <w:sz w:val="24"/>
                <w:szCs w:val="24"/>
                <w:bdr w:val="nil"/>
                <w:lang w:eastAsia="lt-LT"/>
              </w:rPr>
            </w:pPr>
          </w:p>
        </w:tc>
      </w:tr>
      <w:tr w:rsidR="000A7E77" w14:paraId="7A73F916" w14:textId="77777777" w:rsidTr="009543DF">
        <w:trPr>
          <w:trHeight w:val="121"/>
        </w:trPr>
        <w:tc>
          <w:tcPr>
            <w:tcW w:w="627" w:type="dxa"/>
            <w:shd w:val="clear" w:color="auto" w:fill="FFFFFF" w:themeFill="background1"/>
          </w:tcPr>
          <w:p w14:paraId="29C3B9F1" w14:textId="2E4C0550" w:rsidR="000A7E77" w:rsidRPr="006B1B04" w:rsidRDefault="000A7E77" w:rsidP="000A7E77">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4.3.</w:t>
            </w:r>
          </w:p>
        </w:tc>
        <w:tc>
          <w:tcPr>
            <w:tcW w:w="6654" w:type="dxa"/>
            <w:shd w:val="clear" w:color="auto" w:fill="FFFFFF" w:themeFill="background1"/>
          </w:tcPr>
          <w:p w14:paraId="54C1245F" w14:textId="733B54BD" w:rsidR="000A7E77" w:rsidRPr="006B1B04" w:rsidRDefault="0024751E" w:rsidP="00437E01">
            <w:pPr>
              <w:tabs>
                <w:tab w:val="left" w:pos="1276"/>
              </w:tabs>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N</w:t>
            </w:r>
            <w:r w:rsidR="000A7E77" w:rsidRPr="006B1B04">
              <w:rPr>
                <w:rFonts w:eastAsia="Arial Unicode MS"/>
                <w:color w:val="000000" w:themeColor="text1"/>
                <w:sz w:val="24"/>
                <w:szCs w:val="24"/>
                <w:bdr w:val="nil"/>
                <w:lang w:eastAsia="lt-LT"/>
              </w:rPr>
              <w:t>eturi būti chromo (VI) junginių.</w:t>
            </w:r>
          </w:p>
        </w:tc>
        <w:tc>
          <w:tcPr>
            <w:tcW w:w="7281" w:type="dxa"/>
            <w:vMerge/>
            <w:shd w:val="clear" w:color="auto" w:fill="FFFFFF" w:themeFill="background1"/>
          </w:tcPr>
          <w:p w14:paraId="109D37D7" w14:textId="77777777" w:rsidR="000A7E77" w:rsidRPr="006B1B04" w:rsidRDefault="000A7E77" w:rsidP="00437E01">
            <w:pPr>
              <w:tabs>
                <w:tab w:val="left" w:pos="851"/>
                <w:tab w:val="left" w:pos="1134"/>
              </w:tabs>
              <w:jc w:val="center"/>
              <w:rPr>
                <w:rFonts w:eastAsia="Arial Unicode MS"/>
                <w:b/>
                <w:bCs/>
                <w:color w:val="000000" w:themeColor="text1"/>
                <w:sz w:val="24"/>
                <w:szCs w:val="24"/>
                <w:bdr w:val="nil"/>
                <w:lang w:eastAsia="lt-LT"/>
              </w:rPr>
            </w:pPr>
          </w:p>
        </w:tc>
      </w:tr>
      <w:tr w:rsidR="000A7E77" w14:paraId="30C10478" w14:textId="77777777" w:rsidTr="00B85093">
        <w:trPr>
          <w:trHeight w:val="397"/>
        </w:trPr>
        <w:tc>
          <w:tcPr>
            <w:tcW w:w="627" w:type="dxa"/>
            <w:shd w:val="clear" w:color="auto" w:fill="FFFFFF" w:themeFill="background1"/>
          </w:tcPr>
          <w:p w14:paraId="784387C0" w14:textId="5693B565" w:rsidR="000A7E77" w:rsidRPr="006B1B04" w:rsidRDefault="000A7E77" w:rsidP="000A7E77">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4.4.</w:t>
            </w:r>
          </w:p>
        </w:tc>
        <w:tc>
          <w:tcPr>
            <w:tcW w:w="6654" w:type="dxa"/>
            <w:shd w:val="clear" w:color="auto" w:fill="FFFFFF" w:themeFill="background1"/>
          </w:tcPr>
          <w:p w14:paraId="6BA98621" w14:textId="77777777" w:rsidR="000A7E77" w:rsidRDefault="000A7E77" w:rsidP="00437E01">
            <w:pPr>
              <w:tabs>
                <w:tab w:val="left" w:pos="1276"/>
              </w:tabs>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Formaldehido išmetamieji teršalai neturi viršyti 0,05 ppm.</w:t>
            </w:r>
          </w:p>
          <w:p w14:paraId="51BBBAEC" w14:textId="17E85AA3" w:rsidR="00B85093" w:rsidRPr="006B1B04" w:rsidRDefault="00B85093" w:rsidP="00437E01">
            <w:pPr>
              <w:tabs>
                <w:tab w:val="left" w:pos="1276"/>
              </w:tabs>
              <w:jc w:val="both"/>
              <w:rPr>
                <w:rFonts w:eastAsia="Arial Unicode MS"/>
                <w:color w:val="000000" w:themeColor="text1"/>
                <w:sz w:val="24"/>
                <w:szCs w:val="24"/>
                <w:bdr w:val="nil"/>
                <w:lang w:eastAsia="lt-LT"/>
              </w:rPr>
            </w:pPr>
          </w:p>
        </w:tc>
        <w:tc>
          <w:tcPr>
            <w:tcW w:w="7281" w:type="dxa"/>
            <w:vMerge/>
            <w:shd w:val="clear" w:color="auto" w:fill="FFFFFF" w:themeFill="background1"/>
          </w:tcPr>
          <w:p w14:paraId="29FED869" w14:textId="77777777" w:rsidR="000A7E77" w:rsidRPr="006B1B04" w:rsidRDefault="000A7E77" w:rsidP="00437E01">
            <w:pPr>
              <w:tabs>
                <w:tab w:val="left" w:pos="851"/>
                <w:tab w:val="left" w:pos="1134"/>
              </w:tabs>
              <w:jc w:val="center"/>
              <w:rPr>
                <w:rFonts w:eastAsia="Arial Unicode MS"/>
                <w:b/>
                <w:bCs/>
                <w:color w:val="000000" w:themeColor="text1"/>
                <w:sz w:val="24"/>
                <w:szCs w:val="24"/>
                <w:bdr w:val="nil"/>
                <w:lang w:eastAsia="lt-LT"/>
              </w:rPr>
            </w:pPr>
          </w:p>
        </w:tc>
      </w:tr>
      <w:tr w:rsidR="00B85093" w14:paraId="5EE293E4" w14:textId="77777777" w:rsidTr="00B85093">
        <w:trPr>
          <w:trHeight w:val="148"/>
        </w:trPr>
        <w:tc>
          <w:tcPr>
            <w:tcW w:w="14562" w:type="dxa"/>
            <w:gridSpan w:val="3"/>
            <w:shd w:val="clear" w:color="auto" w:fill="D6E3BC" w:themeFill="accent3" w:themeFillTint="66"/>
          </w:tcPr>
          <w:p w14:paraId="7AEFDC47" w14:textId="3DFEBBD5" w:rsidR="00B85093" w:rsidRPr="00B85093" w:rsidRDefault="00B85093" w:rsidP="00437E01">
            <w:pPr>
              <w:tabs>
                <w:tab w:val="left" w:pos="851"/>
                <w:tab w:val="left" w:pos="1134"/>
              </w:tabs>
              <w:jc w:val="center"/>
              <w:rPr>
                <w:rFonts w:eastAsia="Arial Unicode MS"/>
                <w:b/>
                <w:bCs/>
                <w:color w:val="000000" w:themeColor="text1"/>
                <w:sz w:val="24"/>
                <w:szCs w:val="24"/>
                <w:bdr w:val="nil"/>
                <w:lang w:eastAsia="lt-LT"/>
              </w:rPr>
            </w:pPr>
            <w:r w:rsidRPr="00B85093">
              <w:rPr>
                <w:b/>
                <w:bCs/>
                <w:sz w:val="24"/>
                <w:szCs w:val="24"/>
                <w:lang w:eastAsia="lt-LT"/>
              </w:rPr>
              <w:t>Aprašo 2 priedo XV skyri</w:t>
            </w:r>
            <w:r>
              <w:rPr>
                <w:b/>
                <w:bCs/>
                <w:sz w:val="24"/>
                <w:szCs w:val="24"/>
                <w:lang w:eastAsia="lt-LT"/>
              </w:rPr>
              <w:t xml:space="preserve">ų </w:t>
            </w:r>
            <w:r w:rsidRPr="00B85093">
              <w:rPr>
                <w:b/>
                <w:bCs/>
                <w:sz w:val="24"/>
                <w:szCs w:val="24"/>
                <w:lang w:eastAsia="lt-LT"/>
              </w:rPr>
              <w:t xml:space="preserve"> „Vandens maišytuvai ir dušai“.</w:t>
            </w:r>
          </w:p>
        </w:tc>
      </w:tr>
      <w:tr w:rsidR="00D55BB0" w14:paraId="73E6976E" w14:textId="77777777" w:rsidTr="009543DF">
        <w:trPr>
          <w:trHeight w:val="228"/>
        </w:trPr>
        <w:tc>
          <w:tcPr>
            <w:tcW w:w="627" w:type="dxa"/>
            <w:shd w:val="clear" w:color="auto" w:fill="FFFFFF" w:themeFill="background1"/>
          </w:tcPr>
          <w:p w14:paraId="234FB761" w14:textId="47A20528" w:rsidR="00D55BB0" w:rsidRPr="006B1B04" w:rsidRDefault="00D55BB0" w:rsidP="00EE7BFB">
            <w:pPr>
              <w:pStyle w:val="Sraopastraipa"/>
              <w:numPr>
                <w:ilvl w:val="0"/>
                <w:numId w:val="21"/>
              </w:numPr>
              <w:tabs>
                <w:tab w:val="left" w:pos="851"/>
                <w:tab w:val="left" w:pos="1134"/>
              </w:tabs>
              <w:spacing w:line="276" w:lineRule="auto"/>
              <w:rPr>
                <w:rFonts w:eastAsia="Arial Unicode MS"/>
                <w:b/>
                <w:bCs/>
                <w:color w:val="000000" w:themeColor="text1"/>
                <w:sz w:val="24"/>
                <w:szCs w:val="24"/>
                <w:bdr w:val="nil"/>
                <w:lang w:eastAsia="lt-LT"/>
              </w:rPr>
            </w:pPr>
          </w:p>
        </w:tc>
        <w:tc>
          <w:tcPr>
            <w:tcW w:w="6654" w:type="dxa"/>
            <w:shd w:val="clear" w:color="auto" w:fill="FFFFFF" w:themeFill="background1"/>
          </w:tcPr>
          <w:p w14:paraId="443AB71D" w14:textId="50F201B3" w:rsidR="00D55BB0" w:rsidRPr="00547826" w:rsidRDefault="00D55BB0" w:rsidP="00437E01">
            <w:pPr>
              <w:tabs>
                <w:tab w:val="left" w:pos="1276"/>
              </w:tabs>
              <w:jc w:val="both"/>
              <w:rPr>
                <w:rFonts w:eastAsia="Arial Unicode MS"/>
                <w:color w:val="000000" w:themeColor="text1"/>
                <w:sz w:val="24"/>
                <w:szCs w:val="24"/>
                <w:bdr w:val="nil"/>
                <w:lang w:eastAsia="lt-LT"/>
              </w:rPr>
            </w:pPr>
            <w:r w:rsidRPr="00547826">
              <w:rPr>
                <w:rFonts w:eastAsia="Arial Unicode MS"/>
                <w:color w:val="000000" w:themeColor="text1"/>
                <w:sz w:val="24"/>
                <w:szCs w:val="24"/>
                <w:bdr w:val="nil"/>
                <w:lang w:eastAsia="lt-LT"/>
              </w:rPr>
              <w:t xml:space="preserve">Vandens </w:t>
            </w:r>
            <w:bookmarkStart w:id="0" w:name="part_c4594f7c5dc44d7ca296c79e4d12170a"/>
            <w:bookmarkEnd w:id="0"/>
            <w:r w:rsidRPr="00547826">
              <w:rPr>
                <w:rFonts w:eastAsia="Arial Unicode MS"/>
                <w:color w:val="000000" w:themeColor="text1"/>
                <w:sz w:val="24"/>
                <w:szCs w:val="24"/>
                <w:bdr w:val="nil"/>
                <w:lang w:eastAsia="lt-LT"/>
              </w:rPr>
              <w:t>maišytuvas turi turėti momentinio vandens panaudojimo trukmės ribojimo galimybę vadovaujantis bent vienu iš šių minimalių aplinkos apsaugos kriterijų:</w:t>
            </w:r>
          </w:p>
        </w:tc>
        <w:tc>
          <w:tcPr>
            <w:tcW w:w="7281" w:type="dxa"/>
            <w:vMerge w:val="restart"/>
            <w:shd w:val="clear" w:color="auto" w:fill="FFFFFF" w:themeFill="background1"/>
          </w:tcPr>
          <w:p w14:paraId="129C0193" w14:textId="226DD9A4" w:rsidR="00430813" w:rsidRPr="00547826" w:rsidRDefault="00430813" w:rsidP="00437E01">
            <w:pPr>
              <w:pStyle w:val="Default"/>
              <w:jc w:val="both"/>
              <w:rPr>
                <w:rFonts w:ascii="Times New Roman" w:hAnsi="Times New Roman" w:cs="Times New Roman"/>
                <w:sz w:val="24"/>
                <w:szCs w:val="24"/>
              </w:rPr>
            </w:pPr>
            <w:r w:rsidRPr="00547826">
              <w:rPr>
                <w:rFonts w:ascii="Times New Roman" w:hAnsi="Times New Roman" w:cs="Times New Roman"/>
                <w:sz w:val="24"/>
                <w:szCs w:val="24"/>
              </w:rPr>
              <w:t xml:space="preserve">Ekologinis ženklas European Ecolabel arba the Blue Angel, arba kitas I tipo ekologinis ženklas (sertifikatas), kuris įrodytų atitiktį nustatytiems reikalavimams, arba gamintojo techniniai dokumentai, arba tiekėjo deklaracija, kurioje apibūdinamas taikytas sprendimas ir atitinkami jo techniniai parametrai (iš anksto nustatyta vandens tekėjimo trukmė, davikliams nustatytas išjungimo atidėjimas baigus naudoti), arba kiti lygiaverčiai įrodymai. </w:t>
            </w:r>
          </w:p>
          <w:p w14:paraId="1B8FBA31" w14:textId="77777777" w:rsidR="00D55BB0" w:rsidRPr="00547826" w:rsidRDefault="00D55BB0" w:rsidP="00437E01">
            <w:pPr>
              <w:tabs>
                <w:tab w:val="left" w:pos="851"/>
                <w:tab w:val="left" w:pos="1134"/>
              </w:tabs>
              <w:rPr>
                <w:rFonts w:eastAsia="Arial Unicode MS"/>
                <w:b/>
                <w:bCs/>
                <w:color w:val="000000" w:themeColor="text1"/>
                <w:sz w:val="24"/>
                <w:szCs w:val="24"/>
                <w:bdr w:val="nil"/>
                <w:lang w:eastAsia="lt-LT"/>
              </w:rPr>
            </w:pPr>
          </w:p>
        </w:tc>
      </w:tr>
      <w:tr w:rsidR="00D55BB0" w14:paraId="6F6C33F8" w14:textId="77777777" w:rsidTr="009543DF">
        <w:trPr>
          <w:trHeight w:val="143"/>
        </w:trPr>
        <w:tc>
          <w:tcPr>
            <w:tcW w:w="627" w:type="dxa"/>
            <w:shd w:val="clear" w:color="auto" w:fill="FFFFFF" w:themeFill="background1"/>
          </w:tcPr>
          <w:p w14:paraId="6E4FBF62" w14:textId="6AAE5816" w:rsidR="00D55BB0" w:rsidRPr="006B1B04" w:rsidRDefault="00D55BB0" w:rsidP="00EE7BFB">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t>5.1.</w:t>
            </w:r>
          </w:p>
        </w:tc>
        <w:tc>
          <w:tcPr>
            <w:tcW w:w="6654" w:type="dxa"/>
            <w:shd w:val="clear" w:color="auto" w:fill="FFFFFF" w:themeFill="background1"/>
          </w:tcPr>
          <w:p w14:paraId="046DF3A3" w14:textId="56A551C1" w:rsidR="00D55BB0" w:rsidRPr="00547826" w:rsidRDefault="00D55BB0" w:rsidP="00437E01">
            <w:pPr>
              <w:tabs>
                <w:tab w:val="left" w:pos="1276"/>
              </w:tabs>
              <w:jc w:val="both"/>
              <w:rPr>
                <w:rFonts w:eastAsia="Arial Unicode MS"/>
                <w:color w:val="000000" w:themeColor="text1"/>
                <w:sz w:val="24"/>
                <w:szCs w:val="24"/>
                <w:bdr w:val="nil"/>
                <w:lang w:eastAsia="lt-LT"/>
              </w:rPr>
            </w:pPr>
            <w:r w:rsidRPr="00547826">
              <w:rPr>
                <w:rFonts w:eastAsia="Arial Unicode MS"/>
                <w:color w:val="000000" w:themeColor="text1"/>
                <w:sz w:val="24"/>
                <w:szCs w:val="24"/>
                <w:bdr w:val="nil"/>
                <w:lang w:eastAsia="lt-LT"/>
              </w:rPr>
              <w:t>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tc>
        <w:tc>
          <w:tcPr>
            <w:tcW w:w="7281" w:type="dxa"/>
            <w:vMerge/>
            <w:shd w:val="clear" w:color="auto" w:fill="FFFFFF" w:themeFill="background1"/>
          </w:tcPr>
          <w:p w14:paraId="09287063" w14:textId="77777777" w:rsidR="00D55BB0" w:rsidRPr="006B1B04" w:rsidRDefault="00D55BB0" w:rsidP="00437E01">
            <w:pPr>
              <w:tabs>
                <w:tab w:val="left" w:pos="851"/>
                <w:tab w:val="left" w:pos="1134"/>
              </w:tabs>
              <w:jc w:val="center"/>
              <w:rPr>
                <w:rFonts w:eastAsia="Arial Unicode MS"/>
                <w:b/>
                <w:bCs/>
                <w:color w:val="000000" w:themeColor="text1"/>
                <w:sz w:val="24"/>
                <w:szCs w:val="24"/>
                <w:bdr w:val="nil"/>
                <w:lang w:eastAsia="lt-LT"/>
              </w:rPr>
            </w:pPr>
          </w:p>
        </w:tc>
      </w:tr>
      <w:tr w:rsidR="00D55BB0" w14:paraId="15F8B633" w14:textId="77777777" w:rsidTr="009543DF">
        <w:trPr>
          <w:trHeight w:val="1932"/>
        </w:trPr>
        <w:tc>
          <w:tcPr>
            <w:tcW w:w="627" w:type="dxa"/>
            <w:shd w:val="clear" w:color="auto" w:fill="FFFFFF" w:themeFill="background1"/>
          </w:tcPr>
          <w:p w14:paraId="2BD4AAE8" w14:textId="4CBB7FDD" w:rsidR="00D55BB0" w:rsidRPr="006B1B04" w:rsidRDefault="00D55BB0" w:rsidP="00EE7BFB">
            <w:pPr>
              <w:tabs>
                <w:tab w:val="left" w:pos="851"/>
                <w:tab w:val="left" w:pos="1134"/>
              </w:tabs>
              <w:spacing w:line="276" w:lineRule="auto"/>
              <w:rPr>
                <w:rFonts w:eastAsia="Arial Unicode MS"/>
                <w:b/>
                <w:bCs/>
                <w:color w:val="000000" w:themeColor="text1"/>
                <w:sz w:val="24"/>
                <w:szCs w:val="24"/>
                <w:bdr w:val="nil"/>
                <w:lang w:eastAsia="lt-LT"/>
              </w:rPr>
            </w:pPr>
            <w:r w:rsidRPr="006B1B04">
              <w:rPr>
                <w:rFonts w:eastAsia="Arial Unicode MS"/>
                <w:b/>
                <w:bCs/>
                <w:color w:val="000000" w:themeColor="text1"/>
                <w:sz w:val="24"/>
                <w:szCs w:val="24"/>
                <w:bdr w:val="nil"/>
                <w:lang w:eastAsia="lt-LT"/>
              </w:rPr>
              <w:lastRenderedPageBreak/>
              <w:t>5.2.</w:t>
            </w:r>
          </w:p>
        </w:tc>
        <w:tc>
          <w:tcPr>
            <w:tcW w:w="6654" w:type="dxa"/>
            <w:shd w:val="clear" w:color="auto" w:fill="FFFFFF" w:themeFill="background1"/>
          </w:tcPr>
          <w:p w14:paraId="18AD5AA7" w14:textId="735B76C3" w:rsidR="0067138C" w:rsidRPr="00547826" w:rsidRDefault="00D55BB0" w:rsidP="00437E01">
            <w:pPr>
              <w:tabs>
                <w:tab w:val="left" w:pos="1276"/>
              </w:tabs>
              <w:jc w:val="both"/>
              <w:rPr>
                <w:rFonts w:eastAsia="Arial Unicode MS"/>
                <w:color w:val="000000" w:themeColor="text1"/>
                <w:sz w:val="24"/>
                <w:szCs w:val="24"/>
                <w:bdr w:val="nil"/>
                <w:lang w:eastAsia="lt-LT"/>
              </w:rPr>
            </w:pPr>
            <w:r w:rsidRPr="00547826">
              <w:rPr>
                <w:rFonts w:eastAsia="Arial Unicode MS"/>
                <w:color w:val="000000" w:themeColor="text1"/>
                <w:sz w:val="24"/>
                <w:szCs w:val="24"/>
                <w:bdr w:val="nil"/>
                <w:lang w:eastAsia="lt-LT"/>
              </w:rPr>
              <w:t>davikliais valdoma sistema: santechnikos įtaisų su davikliu išjungimo atidėjimas baigus leisti vandenį maišytuvais turi neviršyti 2 sekundžių. Santechnikos įtaisuose su davikliu turi būti įmontuotas „techninis saugumo elementas“, kuris būtų iš anksto nustatytas išjungti įtaisą ne vėliau kaip po 2 minučių, kad būtų išvengta avarijos ar nuolatinio vandens tekėjimo iš maišytuvo, kai jie nenaudojami</w:t>
            </w:r>
          </w:p>
        </w:tc>
        <w:tc>
          <w:tcPr>
            <w:tcW w:w="7281" w:type="dxa"/>
            <w:vMerge/>
            <w:shd w:val="clear" w:color="auto" w:fill="FFFFFF" w:themeFill="background1"/>
          </w:tcPr>
          <w:p w14:paraId="4D7B8060" w14:textId="77777777" w:rsidR="00D55BB0" w:rsidRPr="006B1B04" w:rsidRDefault="00D55BB0" w:rsidP="00437E01">
            <w:pPr>
              <w:tabs>
                <w:tab w:val="left" w:pos="851"/>
                <w:tab w:val="left" w:pos="1134"/>
              </w:tabs>
              <w:jc w:val="center"/>
              <w:rPr>
                <w:rFonts w:eastAsia="Arial Unicode MS"/>
                <w:b/>
                <w:bCs/>
                <w:color w:val="000000" w:themeColor="text1"/>
                <w:sz w:val="24"/>
                <w:szCs w:val="24"/>
                <w:bdr w:val="nil"/>
                <w:lang w:eastAsia="lt-LT"/>
              </w:rPr>
            </w:pPr>
          </w:p>
        </w:tc>
      </w:tr>
      <w:tr w:rsidR="00B7200C" w14:paraId="59DE8DCF" w14:textId="77777777" w:rsidTr="00B7200C">
        <w:trPr>
          <w:trHeight w:val="102"/>
        </w:trPr>
        <w:tc>
          <w:tcPr>
            <w:tcW w:w="14562" w:type="dxa"/>
            <w:gridSpan w:val="3"/>
            <w:shd w:val="clear" w:color="auto" w:fill="D6E3BC" w:themeFill="accent3" w:themeFillTint="66"/>
          </w:tcPr>
          <w:p w14:paraId="299525F9" w14:textId="377C0036" w:rsidR="00B7200C" w:rsidRPr="006B1B04" w:rsidRDefault="00B7200C" w:rsidP="00B7200C">
            <w:pPr>
              <w:tabs>
                <w:tab w:val="left" w:pos="1701"/>
              </w:tabs>
              <w:jc w:val="center"/>
              <w:rPr>
                <w:rFonts w:eastAsia="Arial Unicode MS"/>
                <w:color w:val="000000" w:themeColor="text1"/>
                <w:sz w:val="24"/>
                <w:szCs w:val="24"/>
                <w:bdr w:val="nil"/>
                <w:lang w:eastAsia="lt-LT"/>
              </w:rPr>
            </w:pPr>
            <w:r w:rsidRPr="003359C5">
              <w:rPr>
                <w:b/>
                <w:bCs/>
                <w:sz w:val="24"/>
                <w:szCs w:val="24"/>
                <w:lang w:eastAsia="lt-LT"/>
              </w:rPr>
              <w:t>Pagal Aprašo 2 priedo II skyri</w:t>
            </w:r>
            <w:r>
              <w:rPr>
                <w:b/>
                <w:bCs/>
                <w:sz w:val="24"/>
                <w:szCs w:val="24"/>
                <w:lang w:eastAsia="lt-LT"/>
              </w:rPr>
              <w:t>ų</w:t>
            </w:r>
            <w:r w:rsidRPr="003359C5">
              <w:rPr>
                <w:b/>
                <w:bCs/>
                <w:sz w:val="24"/>
                <w:szCs w:val="24"/>
                <w:lang w:eastAsia="lt-LT"/>
              </w:rPr>
              <w:t xml:space="preserve"> „Pakuotės“</w:t>
            </w:r>
          </w:p>
        </w:tc>
      </w:tr>
      <w:tr w:rsidR="00B7200C" w14:paraId="7EDD26CC" w14:textId="77777777" w:rsidTr="009543DF">
        <w:trPr>
          <w:trHeight w:val="4311"/>
        </w:trPr>
        <w:tc>
          <w:tcPr>
            <w:tcW w:w="627" w:type="dxa"/>
            <w:tcBorders>
              <w:bottom w:val="single" w:sz="4" w:space="0" w:color="auto"/>
            </w:tcBorders>
            <w:shd w:val="clear" w:color="auto" w:fill="FFFFFF" w:themeFill="background1"/>
          </w:tcPr>
          <w:p w14:paraId="0AF3732F" w14:textId="77777777" w:rsidR="00B7200C" w:rsidRPr="006B1B04" w:rsidRDefault="00B7200C" w:rsidP="0067138C">
            <w:pPr>
              <w:pStyle w:val="Sraopastraipa"/>
              <w:numPr>
                <w:ilvl w:val="0"/>
                <w:numId w:val="21"/>
              </w:numPr>
              <w:tabs>
                <w:tab w:val="left" w:pos="851"/>
                <w:tab w:val="left" w:pos="1134"/>
              </w:tabs>
              <w:spacing w:line="276" w:lineRule="auto"/>
              <w:rPr>
                <w:rFonts w:eastAsia="Arial Unicode MS"/>
                <w:b/>
                <w:bCs/>
                <w:color w:val="000000" w:themeColor="text1"/>
                <w:bdr w:val="nil"/>
                <w:lang w:eastAsia="lt-LT"/>
              </w:rPr>
            </w:pPr>
          </w:p>
        </w:tc>
        <w:tc>
          <w:tcPr>
            <w:tcW w:w="6654" w:type="dxa"/>
            <w:tcBorders>
              <w:bottom w:val="single" w:sz="4" w:space="0" w:color="auto"/>
            </w:tcBorders>
            <w:shd w:val="clear" w:color="auto" w:fill="FFFFFF" w:themeFill="background1"/>
          </w:tcPr>
          <w:p w14:paraId="2E0751C5" w14:textId="77777777" w:rsidR="00B7200C" w:rsidRPr="006B1B04" w:rsidRDefault="00B7200C" w:rsidP="00B7200C">
            <w:pPr>
              <w:tabs>
                <w:tab w:val="left" w:pos="1276"/>
              </w:tabs>
              <w:jc w:val="both"/>
              <w:rPr>
                <w:rFonts w:eastAsia="Arial Unicode MS"/>
                <w:color w:val="000000" w:themeColor="text1"/>
                <w:sz w:val="24"/>
                <w:szCs w:val="24"/>
                <w:bdr w:val="nil"/>
                <w:lang w:eastAsia="lt-LT"/>
              </w:rPr>
            </w:pPr>
            <w:r w:rsidRPr="006B1B04">
              <w:rPr>
                <w:rFonts w:eastAsia="Arial Unicode MS"/>
                <w:color w:val="000000" w:themeColor="text1"/>
                <w:sz w:val="24"/>
                <w:szCs w:val="24"/>
                <w:bdr w:val="nil"/>
                <w:lang w:eastAsia="lt-LT"/>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Sutarties vykdymo metu, jeigu prekės yra tiekiamos arba perduodamos antrinėje pakuotėje, tokiu atveju tiekėjas patiekdamas prekes pirkimo vykdytojui, turi pateikti prekės (-ių) antrinės (-ių) pakuotės (-</w:t>
            </w:r>
            <w:proofErr w:type="spellStart"/>
            <w:r w:rsidRPr="006B1B04">
              <w:rPr>
                <w:rFonts w:eastAsia="Arial Unicode MS"/>
                <w:color w:val="000000" w:themeColor="text1"/>
                <w:sz w:val="24"/>
                <w:szCs w:val="24"/>
                <w:bdr w:val="nil"/>
                <w:lang w:eastAsia="lt-LT"/>
              </w:rPr>
              <w:t>čių</w:t>
            </w:r>
            <w:proofErr w:type="spellEnd"/>
            <w:r w:rsidRPr="006B1B04">
              <w:rPr>
                <w:rFonts w:eastAsia="Arial Unicode MS"/>
                <w:color w:val="000000" w:themeColor="text1"/>
                <w:sz w:val="24"/>
                <w:szCs w:val="24"/>
                <w:bdr w:val="nil"/>
                <w:lang w:eastAsia="lt-LT"/>
              </w:rPr>
              <w:t>) tinkamumą perdirbti (perdirbamumą) ir (ar) vienalytiškumą (homogeniškumą) patvirtinančius dokumentus:</w:t>
            </w:r>
          </w:p>
          <w:p w14:paraId="38968A32" w14:textId="77777777" w:rsidR="00B7200C" w:rsidRDefault="00B7200C" w:rsidP="00437E01">
            <w:pPr>
              <w:tabs>
                <w:tab w:val="left" w:pos="1276"/>
              </w:tabs>
              <w:jc w:val="both"/>
              <w:rPr>
                <w:rFonts w:eastAsia="Arial Unicode MS"/>
                <w:color w:val="000000" w:themeColor="text1"/>
                <w:bdr w:val="nil"/>
                <w:lang w:eastAsia="lt-LT"/>
              </w:rPr>
            </w:pPr>
          </w:p>
        </w:tc>
        <w:tc>
          <w:tcPr>
            <w:tcW w:w="7281" w:type="dxa"/>
            <w:tcBorders>
              <w:bottom w:val="single" w:sz="4" w:space="0" w:color="auto"/>
            </w:tcBorders>
            <w:shd w:val="clear" w:color="auto" w:fill="FFFFFF" w:themeFill="background1"/>
          </w:tcPr>
          <w:p w14:paraId="02407BE1" w14:textId="77777777" w:rsidR="00B7200C" w:rsidRDefault="00B7200C" w:rsidP="00B7200C">
            <w:pPr>
              <w:tabs>
                <w:tab w:val="left" w:pos="1701"/>
              </w:tabs>
              <w:jc w:val="both"/>
              <w:rPr>
                <w:rFonts w:eastAsia="Arial Unicode MS"/>
                <w:color w:val="000000" w:themeColor="text1"/>
                <w:bdr w:val="nil"/>
                <w:lang w:eastAsia="lt-LT"/>
              </w:rPr>
            </w:pPr>
            <w:r w:rsidRPr="006B1B04">
              <w:rPr>
                <w:rFonts w:eastAsia="Arial Unicode MS"/>
                <w:color w:val="000000" w:themeColor="text1"/>
                <w:sz w:val="24"/>
                <w:szCs w:val="24"/>
                <w:bdr w:val="nil"/>
                <w:lang w:eastAsia="lt-LT"/>
              </w:rPr>
              <w:t>Tiekėjo ar gamintojo dokumentai, įrodantys, kad pakuotės yra homogeniškos ir (ar) atitinkamai paženklintos, arba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tc>
      </w:tr>
    </w:tbl>
    <w:p w14:paraId="2F82D135" w14:textId="77777777" w:rsidR="007A31C4" w:rsidRPr="0067138C" w:rsidRDefault="007A31C4" w:rsidP="0067138C">
      <w:pPr>
        <w:tabs>
          <w:tab w:val="left" w:pos="1276"/>
        </w:tabs>
        <w:spacing w:line="276" w:lineRule="auto"/>
        <w:jc w:val="both"/>
        <w:rPr>
          <w:rFonts w:ascii="Times New Roman" w:eastAsia="Arial Unicode MS" w:hAnsi="Times New Roman" w:cs="Times New Roman"/>
          <w:color w:val="000000" w:themeColor="text1"/>
          <w:bdr w:val="nil"/>
          <w:lang w:eastAsia="lt-LT"/>
        </w:rPr>
      </w:pPr>
    </w:p>
    <w:p w14:paraId="3181AAAD" w14:textId="77777777" w:rsidR="001F3C10" w:rsidRPr="00740BD6" w:rsidRDefault="001F3C10" w:rsidP="00B658C0">
      <w:pPr>
        <w:pStyle w:val="Sraopastraipa"/>
        <w:tabs>
          <w:tab w:val="left" w:pos="1134"/>
        </w:tabs>
        <w:spacing w:before="120" w:after="120" w:line="276" w:lineRule="auto"/>
        <w:ind w:left="851"/>
        <w:contextualSpacing w:val="0"/>
        <w:jc w:val="both"/>
        <w:rPr>
          <w:rFonts w:ascii="Times New Roman" w:hAnsi="Times New Roman" w:cs="Times New Roman"/>
          <w:color w:val="000000"/>
          <w:lang w:eastAsia="lt-LT"/>
        </w:rPr>
      </w:pPr>
      <w:r w:rsidRPr="00E92A8E">
        <w:rPr>
          <w:rFonts w:ascii="Times New Roman" w:hAnsi="Times New Roman" w:cs="Times New Roman"/>
          <w:b/>
          <w:bCs/>
          <w:color w:val="EE0000"/>
        </w:rPr>
        <w:t>*</w:t>
      </w:r>
      <w:r>
        <w:rPr>
          <w:rFonts w:ascii="Times New Roman" w:hAnsi="Times New Roman" w:cs="Times New Roman"/>
          <w:b/>
          <w:bCs/>
        </w:rPr>
        <w:t xml:space="preserve"> </w:t>
      </w:r>
      <w:r w:rsidRPr="00E92A8E">
        <w:rPr>
          <w:rFonts w:ascii="Times New Roman" w:hAnsi="Times New Roman" w:cs="Times New Roman"/>
          <w:b/>
          <w:bCs/>
          <w:u w:val="single"/>
        </w:rPr>
        <w:t>Pastabos</w:t>
      </w:r>
      <w:r w:rsidRPr="00E92A8E">
        <w:rPr>
          <w:rFonts w:ascii="Times New Roman" w:hAnsi="Times New Roman" w:cs="Times New Roman"/>
          <w:b/>
          <w:bCs/>
          <w:color w:val="000000"/>
          <w:u w:val="single"/>
          <w:lang w:eastAsia="lt-LT"/>
        </w:rPr>
        <w:t xml:space="preserve"> dėl techninės specifikacijos pildymo:</w:t>
      </w:r>
    </w:p>
    <w:p w14:paraId="567D8AA2" w14:textId="77777777" w:rsidR="001F3C10" w:rsidRDefault="001F3C10" w:rsidP="001F3C10">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color w:val="000000"/>
          <w:lang w:eastAsia="lt-LT"/>
        </w:rPr>
        <w:t xml:space="preserve">- </w:t>
      </w:r>
      <w:r w:rsidRPr="00740BD6">
        <w:rPr>
          <w:rFonts w:ascii="Times New Roman" w:hAnsi="Times New Roman" w:cs="Times New Roman"/>
          <w:color w:val="000000"/>
          <w:lang w:eastAsia="lt-LT"/>
        </w:rPr>
        <w:t xml:space="preserve">Tiekėjas turi užpildyti visus techninės specifikacijos laukelius, nurodant siūlomos Prekės </w:t>
      </w:r>
      <w:r>
        <w:rPr>
          <w:rFonts w:ascii="Times New Roman" w:hAnsi="Times New Roman" w:cs="Times New Roman"/>
          <w:color w:val="000000"/>
          <w:lang w:eastAsia="lt-LT"/>
        </w:rPr>
        <w:t xml:space="preserve">gamintoją </w:t>
      </w:r>
      <w:r>
        <w:rPr>
          <w:rFonts w:ascii="Times New Roman" w:hAnsi="Times New Roman" w:cs="Times New Roman"/>
          <w:color w:val="000000"/>
          <w:lang w:eastAsia="lt-LT"/>
        </w:rPr>
        <w:br/>
        <w:t xml:space="preserve">(-us), tikslių </w:t>
      </w:r>
      <w:r w:rsidRPr="00740BD6">
        <w:rPr>
          <w:rFonts w:ascii="Times New Roman" w:hAnsi="Times New Roman" w:cs="Times New Roman"/>
          <w:color w:val="000000"/>
          <w:lang w:eastAsia="lt-LT"/>
        </w:rPr>
        <w:t xml:space="preserve">pavadinimą, </w:t>
      </w:r>
      <w:r w:rsidRPr="00E92A8E">
        <w:rPr>
          <w:rFonts w:ascii="Times New Roman" w:hAnsi="Times New Roman" w:cs="Times New Roman"/>
          <w:color w:val="000000"/>
          <w:lang w:eastAsia="lt-LT"/>
        </w:rPr>
        <w:t xml:space="preserve">gamintoją, modelį, </w:t>
      </w:r>
      <w:r>
        <w:rPr>
          <w:rFonts w:ascii="Times New Roman" w:hAnsi="Times New Roman" w:cs="Times New Roman"/>
          <w:color w:val="000000"/>
          <w:lang w:eastAsia="lt-LT"/>
        </w:rPr>
        <w:t xml:space="preserve">kodą ar numerį </w:t>
      </w:r>
      <w:r w:rsidRPr="00E92A8E">
        <w:rPr>
          <w:rFonts w:ascii="Times New Roman" w:hAnsi="Times New Roman" w:cs="Times New Roman"/>
          <w:color w:val="000000"/>
          <w:lang w:eastAsia="lt-LT"/>
        </w:rPr>
        <w:t>(</w:t>
      </w:r>
      <w:r w:rsidRPr="00E92A8E">
        <w:rPr>
          <w:rFonts w:ascii="Times New Roman" w:hAnsi="Times New Roman" w:cs="Times New Roman"/>
          <w:i/>
          <w:iCs/>
          <w:color w:val="000000"/>
          <w:lang w:eastAsia="lt-LT"/>
        </w:rPr>
        <w:t>jeigu tokia yra</w:t>
      </w:r>
      <w:r w:rsidRPr="00E92A8E">
        <w:rPr>
          <w:rFonts w:ascii="Times New Roman" w:hAnsi="Times New Roman" w:cs="Times New Roman"/>
          <w:color w:val="000000"/>
          <w:lang w:eastAsia="lt-LT"/>
        </w:rPr>
        <w:t>),</w:t>
      </w:r>
      <w:r w:rsidRPr="00740BD6">
        <w:rPr>
          <w:rFonts w:ascii="Times New Roman" w:hAnsi="Times New Roman" w:cs="Times New Roman"/>
          <w:color w:val="000000"/>
          <w:lang w:eastAsia="lt-LT"/>
        </w:rPr>
        <w:t xml:space="preserve"> ir  konkrečias technines charakteristikas (rodiklius) ir jų reikšmes, </w:t>
      </w:r>
      <w:r w:rsidRPr="00740BD6">
        <w:rPr>
          <w:rFonts w:ascii="Times New Roman" w:hAnsi="Times New Roman" w:cs="Times New Roman"/>
          <w:bCs/>
          <w:iCs/>
          <w:color w:val="000000"/>
          <w:lang w:eastAsia="lt-LT"/>
        </w:rPr>
        <w:t>o kur techninių reikšmių įrašyti negalima – nurodo/aprašo reikalavimo atitikimą.</w:t>
      </w:r>
    </w:p>
    <w:p w14:paraId="293C5640" w14:textId="77777777" w:rsidR="001F3C10" w:rsidRDefault="001F3C10" w:rsidP="001F3C10">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bCs/>
          <w:iCs/>
          <w:color w:val="000000"/>
          <w:lang w:eastAsia="lt-LT"/>
        </w:rPr>
        <w:t xml:space="preserve">- </w:t>
      </w:r>
      <w:r w:rsidRPr="00E92A8E">
        <w:rPr>
          <w:rFonts w:ascii="Times New Roman" w:hAnsi="Times New Roman" w:cs="Times New Roman"/>
          <w:color w:val="000000"/>
          <w:lang w:eastAsia="lt-LT"/>
        </w:rPr>
        <w:t xml:space="preserve">Tiekėjas negali keisti techninės specifikacijos, t. y. tiekėjas negali keisti techninės specifikacijos teksto (papildyti, trinti ir pan.), papildyti lentelės naujais laukais ar ištrinti esamus, nebent techninėje specifikacijoje aiškiai nurodyta, kad tokie pakeitimai galimi. </w:t>
      </w:r>
      <w:bookmarkStart w:id="1" w:name="_Ref42851742"/>
    </w:p>
    <w:p w14:paraId="0AC59039" w14:textId="77777777" w:rsidR="001F3C10" w:rsidRDefault="001F3C10" w:rsidP="001F3C10">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bCs/>
          <w:iCs/>
          <w:color w:val="000000"/>
          <w:lang w:eastAsia="lt-LT"/>
        </w:rPr>
        <w:lastRenderedPageBreak/>
        <w:t xml:space="preserve">- </w:t>
      </w:r>
      <w:r w:rsidRPr="00CC625A">
        <w:rPr>
          <w:rFonts w:ascii="Times New Roman" w:hAnsi="Times New Roman" w:cs="Times New Roman"/>
          <w:color w:val="000000"/>
          <w:lang w:eastAsia="lt-LT"/>
        </w:rPr>
        <w:t xml:space="preserve">Tiekėjas, nurodydamas siūlomos Prekės atitikimą, turi nurodyti </w:t>
      </w:r>
      <w:r w:rsidRPr="00CC625A">
        <w:rPr>
          <w:rFonts w:ascii="Times New Roman" w:hAnsi="Times New Roman" w:cs="Times New Roman"/>
          <w:b/>
          <w:bCs/>
          <w:color w:val="000000"/>
          <w:lang w:eastAsia="lt-LT"/>
        </w:rPr>
        <w:t>konkrečias siūlomos Prekės specifikacijas</w:t>
      </w:r>
      <w:r w:rsidRPr="00CC625A">
        <w:rPr>
          <w:rFonts w:ascii="Times New Roman" w:hAnsi="Times New Roman" w:cs="Times New Roman"/>
          <w:color w:val="000000"/>
          <w:lang w:eastAsia="lt-LT"/>
        </w:rPr>
        <w:t>, pvz.: jeigu reikalaujama, kad „turi būti aplietas ne mažiau kaip 16 mm“</w:t>
      </w:r>
      <w:r w:rsidRPr="00CC625A">
        <w:rPr>
          <w:rFonts w:ascii="Times New Roman" w:hAnsi="Times New Roman" w:cs="Times New Roman"/>
          <w:i/>
          <w:iCs/>
          <w:color w:val="000000"/>
          <w:lang w:eastAsia="lt-LT"/>
        </w:rPr>
        <w:t xml:space="preserve">, </w:t>
      </w:r>
      <w:r w:rsidRPr="00CC625A">
        <w:rPr>
          <w:rFonts w:ascii="Times New Roman" w:hAnsi="Times New Roman" w:cs="Times New Roman"/>
          <w:color w:val="000000"/>
          <w:lang w:eastAsia="lt-LT"/>
        </w:rPr>
        <w:t>tiekėjas negali pildydamas specifikacijos lentelę atkartoti reikalavimą ir nurodyti „ne mažiau kaip 16 mm“, o turi nurodyti konkrečią reikšmę, pvz. „</w:t>
      </w:r>
      <w:r w:rsidRPr="00CC625A">
        <w:rPr>
          <w:rFonts w:ascii="Times New Roman" w:hAnsi="Times New Roman" w:cs="Times New Roman"/>
          <w:i/>
          <w:iCs/>
          <w:color w:val="000000"/>
          <w:lang w:eastAsia="lt-LT"/>
        </w:rPr>
        <w:t>16 mm</w:t>
      </w:r>
      <w:r w:rsidRPr="00CC625A">
        <w:rPr>
          <w:rFonts w:ascii="Times New Roman" w:hAnsi="Times New Roman" w:cs="Times New Roman"/>
          <w:color w:val="000000"/>
          <w:lang w:eastAsia="lt-LT"/>
        </w:rPr>
        <w:t>“.</w:t>
      </w:r>
      <w:bookmarkEnd w:id="1"/>
      <w:r w:rsidRPr="00CC625A">
        <w:rPr>
          <w:rFonts w:ascii="Times New Roman" w:hAnsi="Times New Roman" w:cs="Times New Roman"/>
          <w:color w:val="000000"/>
          <w:lang w:val="en-US" w:eastAsia="lt-LT"/>
        </w:rPr>
        <w:t xml:space="preserve">   </w:t>
      </w:r>
    </w:p>
    <w:p w14:paraId="583A8C4F" w14:textId="77777777" w:rsidR="001F3C10" w:rsidRPr="00CC625A" w:rsidRDefault="001F3C10" w:rsidP="001F3C10">
      <w:pPr>
        <w:tabs>
          <w:tab w:val="left" w:pos="1134"/>
        </w:tabs>
        <w:spacing w:line="276" w:lineRule="auto"/>
        <w:ind w:firstLine="851"/>
        <w:jc w:val="both"/>
        <w:rPr>
          <w:rFonts w:ascii="Times New Roman" w:hAnsi="Times New Roman" w:cs="Times New Roman"/>
          <w:bCs/>
          <w:iCs/>
          <w:color w:val="000000"/>
          <w:lang w:eastAsia="lt-LT"/>
        </w:rPr>
      </w:pPr>
      <w:r>
        <w:rPr>
          <w:rFonts w:ascii="Times New Roman" w:hAnsi="Times New Roman" w:cs="Times New Roman"/>
          <w:bCs/>
          <w:iCs/>
          <w:color w:val="000000"/>
          <w:lang w:eastAsia="lt-LT"/>
        </w:rPr>
        <w:t xml:space="preserve">- </w:t>
      </w:r>
      <w:r w:rsidRPr="00CC625A">
        <w:rPr>
          <w:rFonts w:ascii="Times New Roman" w:hAnsi="Times New Roman" w:cs="Times New Roman"/>
          <w:color w:val="000000"/>
          <w:lang w:eastAsia="lt-LT"/>
        </w:rPr>
        <w:t xml:space="preserve">Tiekėjas privalo </w:t>
      </w:r>
      <w:r w:rsidRPr="00CC625A">
        <w:rPr>
          <w:rFonts w:ascii="Times New Roman" w:hAnsi="Times New Roman" w:cs="Times New Roman"/>
          <w:b/>
          <w:bCs/>
          <w:color w:val="000000"/>
          <w:lang w:eastAsia="lt-LT"/>
        </w:rPr>
        <w:t>kartu su pasiūlymu</w:t>
      </w:r>
      <w:r w:rsidRPr="00CC625A">
        <w:rPr>
          <w:rFonts w:ascii="Times New Roman" w:hAnsi="Times New Roman" w:cs="Times New Roman"/>
          <w:color w:val="000000"/>
          <w:lang w:eastAsia="lt-LT"/>
        </w:rPr>
        <w:t xml:space="preserve"> pateikti siūlomas prekės technines charakteristikas patvirtinančius dokumentus (išskyrus nurodytas išimtis, kur nurodyta, kad atitiktis reikalavimams bus tikrinama Prekės perdavimo metu), t. y. </w:t>
      </w:r>
    </w:p>
    <w:p w14:paraId="592595FA" w14:textId="77777777" w:rsidR="001F3C10" w:rsidRPr="00740BD6" w:rsidRDefault="001F3C10" w:rsidP="003511BD">
      <w:pPr>
        <w:pStyle w:val="Sraopastraipa"/>
        <w:numPr>
          <w:ilvl w:val="0"/>
          <w:numId w:val="22"/>
        </w:numPr>
        <w:tabs>
          <w:tab w:val="left" w:pos="1134"/>
        </w:tabs>
        <w:spacing w:line="276" w:lineRule="auto"/>
        <w:ind w:left="0" w:firstLine="851"/>
        <w:jc w:val="both"/>
        <w:rPr>
          <w:rFonts w:ascii="Times New Roman" w:hAnsi="Times New Roman" w:cs="Times New Roman"/>
          <w:color w:val="000000"/>
          <w:lang w:val="en-US" w:eastAsia="lt-LT"/>
        </w:rPr>
      </w:pPr>
      <w:r w:rsidRPr="00740BD6">
        <w:rPr>
          <w:rFonts w:ascii="Times New Roman" w:hAnsi="Times New Roman" w:cs="Times New Roman"/>
          <w:b/>
          <w:bCs/>
          <w:color w:val="000000"/>
          <w:lang w:eastAsia="lt-LT"/>
        </w:rPr>
        <w:t>prekės gamintojo (arba jo įgalioto atstovo)</w:t>
      </w:r>
      <w:r w:rsidRPr="00740BD6">
        <w:rPr>
          <w:rFonts w:ascii="Times New Roman" w:hAnsi="Times New Roman" w:cs="Times New Roman"/>
          <w:color w:val="000000"/>
          <w:lang w:eastAsia="lt-LT"/>
        </w:rPr>
        <w:t xml:space="preserve"> </w:t>
      </w:r>
      <w:r w:rsidRPr="00740BD6">
        <w:rPr>
          <w:rFonts w:ascii="Times New Roman" w:hAnsi="Times New Roman" w:cs="Times New Roman"/>
          <w:b/>
          <w:bCs/>
          <w:color w:val="000000"/>
          <w:lang w:eastAsia="lt-LT"/>
        </w:rPr>
        <w:t xml:space="preserve">techninę dokumentaciją </w:t>
      </w:r>
      <w:r w:rsidRPr="00740BD6">
        <w:rPr>
          <w:rFonts w:ascii="Times New Roman" w:hAnsi="Times New Roman" w:cs="Times New Roman"/>
          <w:color w:val="000000"/>
          <w:lang w:eastAsia="lt-LT"/>
        </w:rPr>
        <w:t xml:space="preserve">(sertifikatai, techninės specifikacijos, katalogai, brošiūros ir kt.) (lietuvių arba anglų kalbomis, tačiau perkančioji organizacija pasilieka teisę prašyti dokumentų vertimo į lietuvių kalbą), kuri patvirtintų tiekėjo siūlomos prekės atitikimą techninės specifikacijos reikalavimams, </w:t>
      </w:r>
      <w:r w:rsidRPr="00740BD6">
        <w:rPr>
          <w:rFonts w:ascii="Times New Roman" w:hAnsi="Times New Roman" w:cs="Times New Roman"/>
          <w:b/>
          <w:bCs/>
          <w:color w:val="000000"/>
          <w:lang w:val="en-US" w:eastAsia="lt-LT"/>
        </w:rPr>
        <w:t xml:space="preserve">ir/ar </w:t>
      </w:r>
    </w:p>
    <w:p w14:paraId="11F78B83" w14:textId="77777777" w:rsidR="001F3C10" w:rsidRPr="00740BD6" w:rsidRDefault="001F3C10" w:rsidP="003511BD">
      <w:pPr>
        <w:pStyle w:val="Sraopastraipa"/>
        <w:numPr>
          <w:ilvl w:val="0"/>
          <w:numId w:val="22"/>
        </w:numPr>
        <w:tabs>
          <w:tab w:val="left" w:pos="1134"/>
        </w:tabs>
        <w:spacing w:line="276" w:lineRule="auto"/>
        <w:ind w:left="0" w:firstLine="851"/>
        <w:jc w:val="both"/>
        <w:rPr>
          <w:rFonts w:ascii="Times New Roman" w:hAnsi="Times New Roman" w:cs="Times New Roman"/>
          <w:color w:val="000000"/>
          <w:lang w:val="en-US" w:eastAsia="lt-LT"/>
        </w:rPr>
      </w:pPr>
      <w:r w:rsidRPr="00740BD6">
        <w:rPr>
          <w:rFonts w:ascii="Times New Roman" w:hAnsi="Times New Roman" w:cs="Times New Roman"/>
          <w:b/>
          <w:bCs/>
          <w:color w:val="000000"/>
          <w:lang w:val="en-US" w:eastAsia="lt-LT"/>
        </w:rPr>
        <w:t>prekės</w:t>
      </w:r>
      <w:r w:rsidRPr="00740BD6">
        <w:rPr>
          <w:rFonts w:ascii="Times New Roman" w:hAnsi="Times New Roman" w:cs="Times New Roman"/>
          <w:b/>
          <w:bCs/>
          <w:color w:val="000000"/>
          <w:lang w:eastAsia="lt-LT"/>
        </w:rPr>
        <w:t xml:space="preserve"> </w:t>
      </w:r>
      <w:r w:rsidRPr="00740BD6">
        <w:rPr>
          <w:rFonts w:ascii="Times New Roman" w:hAnsi="Times New Roman" w:cs="Times New Roman"/>
          <w:b/>
          <w:bCs/>
          <w:color w:val="000000"/>
          <w:lang w:val="en-US" w:eastAsia="lt-LT"/>
        </w:rPr>
        <w:t xml:space="preserve">gamintojo </w:t>
      </w:r>
      <w:r w:rsidRPr="00740BD6">
        <w:rPr>
          <w:rFonts w:ascii="Times New Roman" w:hAnsi="Times New Roman" w:cs="Times New Roman"/>
          <w:b/>
          <w:bCs/>
          <w:color w:val="000000"/>
          <w:lang w:eastAsia="lt-LT"/>
        </w:rPr>
        <w:t>(arba jo įgalioto atstovo)</w:t>
      </w:r>
      <w:r w:rsidRPr="00740BD6">
        <w:rPr>
          <w:rFonts w:ascii="Times New Roman" w:hAnsi="Times New Roman" w:cs="Times New Roman"/>
          <w:color w:val="000000"/>
          <w:lang w:eastAsia="lt-LT"/>
        </w:rPr>
        <w:t xml:space="preserve"> </w:t>
      </w:r>
      <w:r w:rsidRPr="00740BD6">
        <w:rPr>
          <w:rFonts w:ascii="Times New Roman" w:hAnsi="Times New Roman" w:cs="Times New Roman"/>
          <w:b/>
          <w:bCs/>
          <w:color w:val="000000"/>
          <w:lang w:val="en-US" w:eastAsia="lt-LT"/>
        </w:rPr>
        <w:t>deklaracijas</w:t>
      </w:r>
      <w:r w:rsidRPr="00740BD6">
        <w:rPr>
          <w:rFonts w:ascii="Times New Roman" w:hAnsi="Times New Roman" w:cs="Times New Roman"/>
          <w:color w:val="000000"/>
          <w:lang w:val="en-US" w:eastAsia="lt-LT"/>
        </w:rPr>
        <w:t xml:space="preserve"> (jei gamintojo techninėje dokumentacijoje</w:t>
      </w:r>
      <w:r w:rsidRPr="00740BD6">
        <w:rPr>
          <w:rFonts w:ascii="Times New Roman" w:hAnsi="Times New Roman" w:cs="Times New Roman"/>
          <w:color w:val="000000"/>
          <w:lang w:eastAsia="lt-LT"/>
        </w:rPr>
        <w:t xml:space="preserve"> </w:t>
      </w:r>
      <w:r w:rsidRPr="00740BD6">
        <w:rPr>
          <w:rFonts w:ascii="Times New Roman" w:hAnsi="Times New Roman" w:cs="Times New Roman"/>
          <w:color w:val="000000"/>
          <w:lang w:val="en-US" w:eastAsia="lt-LT"/>
        </w:rPr>
        <w:t>neišsamiai atsispindi siūlomos prekės atitikimas techninės specifikacijos</w:t>
      </w:r>
      <w:r w:rsidRPr="00740BD6">
        <w:rPr>
          <w:rFonts w:ascii="Times New Roman" w:hAnsi="Times New Roman" w:cs="Times New Roman"/>
          <w:color w:val="000000"/>
          <w:lang w:eastAsia="lt-LT"/>
        </w:rPr>
        <w:t xml:space="preserve"> </w:t>
      </w:r>
      <w:r w:rsidRPr="00740BD6">
        <w:rPr>
          <w:rFonts w:ascii="Times New Roman" w:hAnsi="Times New Roman" w:cs="Times New Roman"/>
          <w:color w:val="000000"/>
          <w:lang w:val="en-US" w:eastAsia="lt-LT"/>
        </w:rPr>
        <w:t xml:space="preserve">reikalavimams),  </w:t>
      </w:r>
    </w:p>
    <w:p w14:paraId="60AFE573" w14:textId="77777777" w:rsidR="001F3C10" w:rsidRPr="00740BD6" w:rsidRDefault="001F3C10" w:rsidP="003511BD">
      <w:pPr>
        <w:pStyle w:val="Sraopastraipa"/>
        <w:numPr>
          <w:ilvl w:val="0"/>
          <w:numId w:val="22"/>
        </w:numPr>
        <w:tabs>
          <w:tab w:val="left" w:pos="1134"/>
        </w:tabs>
        <w:spacing w:line="276" w:lineRule="auto"/>
        <w:ind w:left="0" w:firstLine="851"/>
        <w:jc w:val="both"/>
        <w:rPr>
          <w:rFonts w:ascii="Times New Roman" w:hAnsi="Times New Roman" w:cs="Times New Roman"/>
          <w:color w:val="000000"/>
          <w:lang w:val="en-US" w:eastAsia="lt-LT"/>
        </w:rPr>
      </w:pPr>
      <w:r w:rsidRPr="00740BD6">
        <w:rPr>
          <w:rFonts w:ascii="Times New Roman" w:hAnsi="Times New Roman" w:cs="Times New Roman"/>
          <w:b/>
          <w:bCs/>
          <w:color w:val="000000"/>
          <w:lang w:val="en-US" w:eastAsia="lt-LT"/>
        </w:rPr>
        <w:t xml:space="preserve">ar kiti lygiaverčiai dokumentai </w:t>
      </w:r>
      <w:r w:rsidRPr="00740BD6">
        <w:rPr>
          <w:rFonts w:ascii="Times New Roman" w:hAnsi="Times New Roman" w:cs="Times New Roman"/>
          <w:color w:val="000000"/>
          <w:lang w:val="en-US" w:eastAsia="lt-LT"/>
        </w:rPr>
        <w:t>(pvz.</w:t>
      </w:r>
      <w:r w:rsidRPr="00740BD6">
        <w:rPr>
          <w:rFonts w:ascii="Times New Roman" w:hAnsi="Times New Roman" w:cs="Times New Roman"/>
          <w:b/>
          <w:bCs/>
          <w:color w:val="000000"/>
          <w:lang w:val="en-US" w:eastAsia="lt-LT"/>
        </w:rPr>
        <w:t xml:space="preserve"> </w:t>
      </w:r>
      <w:r w:rsidRPr="00740BD6">
        <w:rPr>
          <w:rFonts w:ascii="Times New Roman" w:hAnsi="Times New Roman" w:cs="Times New Roman"/>
          <w:color w:val="000000"/>
          <w:lang w:eastAsia="lt-LT"/>
        </w:rPr>
        <w:t>trečiųjų asmenų (oficialių institucijų) dokumentai (informacija) ir kt.</w:t>
      </w:r>
      <w:r w:rsidRPr="00740BD6">
        <w:rPr>
          <w:rFonts w:ascii="Times New Roman" w:hAnsi="Times New Roman" w:cs="Times New Roman"/>
          <w:color w:val="000000"/>
          <w:lang w:val="en-US" w:eastAsia="lt-LT"/>
        </w:rPr>
        <w:t>, įrodantys siūlomos prekės</w:t>
      </w:r>
      <w:r w:rsidRPr="00740BD6">
        <w:rPr>
          <w:rFonts w:ascii="Times New Roman" w:hAnsi="Times New Roman" w:cs="Times New Roman"/>
          <w:color w:val="000000"/>
          <w:lang w:eastAsia="lt-LT"/>
        </w:rPr>
        <w:t xml:space="preserve"> </w:t>
      </w:r>
      <w:r w:rsidRPr="00740BD6">
        <w:rPr>
          <w:rFonts w:ascii="Times New Roman" w:hAnsi="Times New Roman" w:cs="Times New Roman"/>
          <w:color w:val="000000"/>
          <w:lang w:val="en-US" w:eastAsia="lt-LT"/>
        </w:rPr>
        <w:t xml:space="preserve">atitikimą techniniams reikalavimams. </w:t>
      </w:r>
      <w:r w:rsidRPr="00740BD6">
        <w:rPr>
          <w:rFonts w:ascii="Times New Roman" w:hAnsi="Times New Roman" w:cs="Times New Roman"/>
          <w:color w:val="000000"/>
          <w:lang w:eastAsia="lt-LT"/>
        </w:rPr>
        <w:t xml:space="preserve">Lygiaverčiais dokumentais nebus laikoma tiekėjo deklaracija, išskyrus atvejus, jei tiekėjas yra oficialus siūlomos Prekės gamintojo atstovas.  </w:t>
      </w:r>
    </w:p>
    <w:p w14:paraId="570243D8" w14:textId="77777777" w:rsidR="001F3C10" w:rsidRPr="00740BD6" w:rsidRDefault="001F3C10" w:rsidP="003511BD">
      <w:pPr>
        <w:pStyle w:val="Sraopastraipa"/>
        <w:numPr>
          <w:ilvl w:val="0"/>
          <w:numId w:val="22"/>
        </w:numPr>
        <w:tabs>
          <w:tab w:val="left" w:pos="1134"/>
        </w:tabs>
        <w:spacing w:line="276" w:lineRule="auto"/>
        <w:ind w:left="0" w:firstLine="851"/>
        <w:jc w:val="both"/>
        <w:rPr>
          <w:rFonts w:ascii="Times New Roman" w:hAnsi="Times New Roman" w:cs="Times New Roman"/>
          <w:iCs/>
          <w:color w:val="000000"/>
          <w:lang w:eastAsia="lt-LT"/>
        </w:rPr>
      </w:pPr>
      <w:r w:rsidRPr="00740BD6">
        <w:rPr>
          <w:rFonts w:ascii="Times New Roman" w:hAnsi="Times New Roman" w:cs="Times New Roman"/>
          <w:b/>
          <w:iCs/>
          <w:color w:val="000000"/>
          <w:lang w:eastAsia="lt-LT"/>
        </w:rPr>
        <w:t xml:space="preserve">Jei teikiami Prekės gamintojo įgalioto atstovo dokumentai, turi būti pateiktas Prekės gamintojo įgaliojimas (ar kitas gamintojo dokumentas, iš kurio turinio būtų galima nustatyti, kad įgaliotam atstovui yra suteikta teisė atstovauti gamintoją). </w:t>
      </w:r>
    </w:p>
    <w:p w14:paraId="0CF191DC" w14:textId="77777777" w:rsidR="001F3C10" w:rsidRPr="00740BD6" w:rsidRDefault="001F3C10" w:rsidP="003511BD">
      <w:pPr>
        <w:pStyle w:val="Sraopastraipa"/>
        <w:numPr>
          <w:ilvl w:val="0"/>
          <w:numId w:val="22"/>
        </w:numPr>
        <w:tabs>
          <w:tab w:val="left" w:pos="1134"/>
        </w:tabs>
        <w:spacing w:line="276" w:lineRule="auto"/>
        <w:ind w:left="0" w:firstLine="851"/>
        <w:jc w:val="both"/>
        <w:rPr>
          <w:rFonts w:ascii="Times New Roman" w:hAnsi="Times New Roman" w:cs="Times New Roman"/>
          <w:color w:val="000000"/>
          <w:lang w:eastAsia="lt-LT"/>
        </w:rPr>
      </w:pPr>
      <w:r w:rsidRPr="00740BD6">
        <w:rPr>
          <w:rFonts w:ascii="Times New Roman" w:hAnsi="Times New Roman" w:cs="Times New Roman"/>
          <w:color w:val="000000"/>
          <w:u w:val="single"/>
          <w:lang w:eastAsia="lt-LT"/>
        </w:rPr>
        <w:t xml:space="preserve">Pridedamuose dokumentuose tiekėjas </w:t>
      </w:r>
      <w:r w:rsidRPr="00740BD6">
        <w:rPr>
          <w:rFonts w:ascii="Times New Roman" w:hAnsi="Times New Roman" w:cs="Times New Roman"/>
          <w:b/>
          <w:bCs/>
          <w:color w:val="000000"/>
          <w:u w:val="single"/>
          <w:lang w:eastAsia="lt-LT"/>
        </w:rPr>
        <w:t>turi nurodyti</w:t>
      </w:r>
      <w:r w:rsidRPr="00740BD6">
        <w:rPr>
          <w:rFonts w:ascii="Times New Roman" w:hAnsi="Times New Roman" w:cs="Times New Roman"/>
          <w:color w:val="000000"/>
          <w:u w:val="single"/>
          <w:lang w:eastAsia="lt-LT"/>
        </w:rPr>
        <w:t xml:space="preserve"> (t. y. </w:t>
      </w:r>
      <w:r w:rsidRPr="00740BD6">
        <w:rPr>
          <w:rFonts w:ascii="Times New Roman" w:hAnsi="Times New Roman" w:cs="Times New Roman"/>
          <w:b/>
          <w:bCs/>
          <w:color w:val="000000"/>
          <w:u w:val="single"/>
          <w:lang w:eastAsia="lt-LT"/>
        </w:rPr>
        <w:t>pastebimai</w:t>
      </w:r>
      <w:r w:rsidRPr="00740BD6">
        <w:rPr>
          <w:rFonts w:ascii="Times New Roman" w:hAnsi="Times New Roman" w:cs="Times New Roman"/>
          <w:color w:val="000000"/>
          <w:u w:val="single"/>
          <w:lang w:eastAsia="lt-LT"/>
        </w:rPr>
        <w:t xml:space="preserve"> </w:t>
      </w:r>
      <w:r w:rsidRPr="00740BD6">
        <w:rPr>
          <w:rFonts w:ascii="Times New Roman" w:hAnsi="Times New Roman" w:cs="Times New Roman"/>
          <w:b/>
          <w:bCs/>
          <w:color w:val="000000"/>
          <w:u w:val="single"/>
          <w:lang w:eastAsia="lt-LT"/>
        </w:rPr>
        <w:t>pažymėti</w:t>
      </w:r>
      <w:r w:rsidRPr="00740BD6">
        <w:rPr>
          <w:rFonts w:ascii="Times New Roman" w:hAnsi="Times New Roman" w:cs="Times New Roman"/>
          <w:color w:val="000000"/>
          <w:u w:val="single"/>
          <w:lang w:eastAsia="lt-LT"/>
        </w:rPr>
        <w:t xml:space="preserve"> – spalvotai pažymėti ir/ar nurodyti rodyklėmis, ir/ar pabraukti ar kt.) konkrečias teikiamų dokumentų vietas, kur aprašomos reikalaujamų techninių charakteristikų reikšmės, bei įrašyti, kurį techninių reikalavimų </w:t>
      </w:r>
      <w:r w:rsidRPr="00740BD6">
        <w:rPr>
          <w:rFonts w:ascii="Times New Roman" w:hAnsi="Times New Roman" w:cs="Times New Roman"/>
          <w:b/>
          <w:bCs/>
          <w:color w:val="000000"/>
          <w:u w:val="single"/>
          <w:lang w:eastAsia="lt-LT"/>
        </w:rPr>
        <w:t>punktą</w:t>
      </w:r>
      <w:r w:rsidRPr="00740BD6">
        <w:rPr>
          <w:rFonts w:ascii="Times New Roman" w:hAnsi="Times New Roman" w:cs="Times New Roman"/>
          <w:color w:val="000000"/>
          <w:u w:val="single"/>
          <w:lang w:eastAsia="lt-LT"/>
        </w:rPr>
        <w:t xml:space="preserve"> jos atitinka</w:t>
      </w:r>
      <w:r w:rsidRPr="00740BD6">
        <w:rPr>
          <w:rFonts w:ascii="Times New Roman" w:hAnsi="Times New Roman" w:cs="Times New Roman"/>
          <w:color w:val="000000"/>
          <w:lang w:eastAsia="lt-LT"/>
        </w:rPr>
        <w:t>.</w:t>
      </w:r>
    </w:p>
    <w:p w14:paraId="2A7556FA" w14:textId="77777777" w:rsidR="001F3C10" w:rsidRPr="00CC625A" w:rsidRDefault="001F3C10" w:rsidP="001F3C10">
      <w:pPr>
        <w:tabs>
          <w:tab w:val="left" w:pos="1134"/>
        </w:tabs>
        <w:jc w:val="both"/>
        <w:rPr>
          <w:rFonts w:ascii="Times New Roman" w:hAnsi="Times New Roman" w:cs="Times New Roman"/>
          <w:color w:val="000000"/>
          <w:lang w:eastAsia="lt-LT"/>
        </w:rPr>
      </w:pPr>
      <w:r>
        <w:rPr>
          <w:noProof/>
          <w:lang w:eastAsia="lt-LT"/>
        </w:rPr>
        <mc:AlternateContent>
          <mc:Choice Requires="wps">
            <w:drawing>
              <wp:anchor distT="0" distB="0" distL="114300" distR="114300" simplePos="0" relativeHeight="251676672" behindDoc="0" locked="0" layoutInCell="1" allowOverlap="1" wp14:anchorId="7296752E" wp14:editId="111A670A">
                <wp:simplePos x="0" y="0"/>
                <wp:positionH relativeFrom="column">
                  <wp:posOffset>2516975</wp:posOffset>
                </wp:positionH>
                <wp:positionV relativeFrom="paragraph">
                  <wp:posOffset>444113</wp:posOffset>
                </wp:positionV>
                <wp:extent cx="3256059" cy="0"/>
                <wp:effectExtent l="0" t="0" r="0" b="0"/>
                <wp:wrapNone/>
                <wp:docPr id="1848390499" name="Tiesioji jungtis 2"/>
                <wp:cNvGraphicFramePr/>
                <a:graphic xmlns:a="http://schemas.openxmlformats.org/drawingml/2006/main">
                  <a:graphicData uri="http://schemas.microsoft.com/office/word/2010/wordprocessingShape">
                    <wps:wsp>
                      <wps:cNvCnPr/>
                      <wps:spPr>
                        <a:xfrm>
                          <a:off x="0" y="0"/>
                          <a:ext cx="3256059"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F0F1D7" id="Tiesioji jungtis 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198.2pt,34.95pt" to="454.6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PiOmQEAAIgDAAAOAAAAZHJzL2Uyb0RvYy54bWysU9uO0zAQfUfiHyy/06RFu4K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" strokecolor="black [3040]"/>
            </w:pict>
          </mc:Fallback>
        </mc:AlternateContent>
      </w:r>
    </w:p>
    <w:p w14:paraId="5A5AE350" w14:textId="6BCF52FF" w:rsidR="00E83DE4" w:rsidRPr="008B23EC" w:rsidRDefault="00E83DE4" w:rsidP="00E83DE4">
      <w:pPr>
        <w:contextualSpacing/>
        <w:jc w:val="both"/>
        <w:rPr>
          <w:rFonts w:ascii="Times New Roman" w:hAnsi="Times New Roman" w:cs="Times New Roman"/>
          <w:color w:val="000000"/>
          <w:lang w:eastAsia="lt-LT"/>
        </w:rPr>
      </w:pPr>
    </w:p>
    <w:p w14:paraId="0BAFDFCD" w14:textId="752962F5" w:rsidR="00E83DE4" w:rsidRPr="008B23EC" w:rsidRDefault="00E83DE4" w:rsidP="00E83DE4">
      <w:pPr>
        <w:contextualSpacing/>
        <w:jc w:val="both"/>
        <w:rPr>
          <w:rFonts w:ascii="Times New Roman" w:hAnsi="Times New Roman" w:cs="Times New Roman"/>
          <w:color w:val="000000"/>
          <w:lang w:eastAsia="lt-LT"/>
        </w:rPr>
      </w:pPr>
    </w:p>
    <w:p w14:paraId="4FC646A4" w14:textId="0490E251" w:rsidR="00E83DE4" w:rsidRPr="008B23EC" w:rsidRDefault="00E83DE4" w:rsidP="00E83DE4">
      <w:pPr>
        <w:contextualSpacing/>
        <w:jc w:val="both"/>
        <w:rPr>
          <w:rFonts w:ascii="Times New Roman" w:hAnsi="Times New Roman" w:cs="Times New Roman"/>
          <w:color w:val="000000"/>
          <w:lang w:eastAsia="lt-LT"/>
        </w:rPr>
      </w:pPr>
    </w:p>
    <w:p w14:paraId="4546DDA5" w14:textId="4AB1E0D4" w:rsidR="00E83DE4" w:rsidRPr="008B23EC" w:rsidRDefault="00E83DE4" w:rsidP="00E83DE4">
      <w:pPr>
        <w:contextualSpacing/>
        <w:jc w:val="both"/>
        <w:rPr>
          <w:rFonts w:ascii="Times New Roman" w:hAnsi="Times New Roman" w:cs="Times New Roman"/>
          <w:color w:val="000000"/>
          <w:lang w:eastAsia="lt-LT"/>
        </w:rPr>
      </w:pPr>
    </w:p>
    <w:p w14:paraId="250AEF59" w14:textId="277E829E" w:rsidR="00E83DE4" w:rsidRPr="008B23EC" w:rsidRDefault="00E83DE4" w:rsidP="00E83DE4">
      <w:pPr>
        <w:contextualSpacing/>
        <w:jc w:val="both"/>
        <w:rPr>
          <w:rFonts w:ascii="Times New Roman" w:hAnsi="Times New Roman" w:cs="Times New Roman"/>
          <w:color w:val="000000"/>
          <w:lang w:eastAsia="lt-LT"/>
        </w:rPr>
      </w:pPr>
      <w:r w:rsidRPr="008B23EC">
        <w:rPr>
          <w:rFonts w:ascii="Times New Roman" w:hAnsi="Times New Roman" w:cs="Times New Roman"/>
          <w:color w:val="000000"/>
          <w:lang w:eastAsia="lt-LT"/>
        </w:rPr>
        <w:t xml:space="preserve">                           </w:t>
      </w:r>
    </w:p>
    <w:p w14:paraId="7853B2E7" w14:textId="65373CE6" w:rsidR="00D26078" w:rsidRPr="008B23EC" w:rsidRDefault="00D26078" w:rsidP="000A1B15">
      <w:pPr>
        <w:rPr>
          <w:rFonts w:ascii="Times New Roman" w:hAnsi="Times New Roman" w:cs="Times New Roman"/>
          <w:noProof/>
          <w:color w:val="000000" w:themeColor="text1"/>
          <w:sz w:val="20"/>
          <w:szCs w:val="20"/>
        </w:rPr>
      </w:pPr>
    </w:p>
    <w:sectPr w:rsidR="00D26078" w:rsidRPr="008B23EC" w:rsidSect="00D5659F">
      <w:pgSz w:w="16840" w:h="11900" w:orient="landscape"/>
      <w:pgMar w:top="1418"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2D2B7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686256"/>
    <w:multiLevelType w:val="hybridMultilevel"/>
    <w:tmpl w:val="1FC07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F040E"/>
    <w:multiLevelType w:val="multilevel"/>
    <w:tmpl w:val="AAEA3F26"/>
    <w:lvl w:ilvl="0">
      <w:start w:val="4"/>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 w15:restartNumberingAfterBreak="0">
    <w:nsid w:val="100F4441"/>
    <w:multiLevelType w:val="hybridMultilevel"/>
    <w:tmpl w:val="790C1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85DD9"/>
    <w:multiLevelType w:val="multilevel"/>
    <w:tmpl w:val="AAEA3F26"/>
    <w:lvl w:ilvl="0">
      <w:start w:val="4"/>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5" w15:restartNumberingAfterBreak="0">
    <w:nsid w:val="18911B3C"/>
    <w:multiLevelType w:val="hybridMultilevel"/>
    <w:tmpl w:val="E8B28590"/>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F5CB8"/>
    <w:multiLevelType w:val="multilevel"/>
    <w:tmpl w:val="AAEA3F26"/>
    <w:lvl w:ilvl="0">
      <w:start w:val="4"/>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7" w15:restartNumberingAfterBreak="0">
    <w:nsid w:val="1E392C99"/>
    <w:multiLevelType w:val="hybridMultilevel"/>
    <w:tmpl w:val="FFFFFFFF"/>
    <w:lvl w:ilvl="0" w:tplc="2E1C3960">
      <w:start w:val="1"/>
      <w:numFmt w:val="decimal"/>
      <w:lvlText w:val="%1."/>
      <w:lvlJc w:val="left"/>
      <w:pPr>
        <w:ind w:left="1211" w:hanging="360"/>
      </w:pPr>
      <w:rPr>
        <w:rFonts w:cs="Times New Roman" w:hint="default"/>
      </w:rPr>
    </w:lvl>
    <w:lvl w:ilvl="1" w:tplc="6B284252">
      <w:numFmt w:val="bullet"/>
      <w:lvlText w:val="-"/>
      <w:lvlJc w:val="left"/>
      <w:pPr>
        <w:ind w:left="1931" w:hanging="360"/>
      </w:pPr>
      <w:rPr>
        <w:rFonts w:ascii="Times New Roman" w:eastAsia="Times New Roman" w:hAnsi="Times New Roman" w:hint="default"/>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8" w15:restartNumberingAfterBreak="0">
    <w:nsid w:val="1E6A7FB6"/>
    <w:multiLevelType w:val="multilevel"/>
    <w:tmpl w:val="6F126FB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F826424"/>
    <w:multiLevelType w:val="hybridMultilevel"/>
    <w:tmpl w:val="FA7C1B5A"/>
    <w:lvl w:ilvl="0" w:tplc="B56EDA82">
      <w:start w:val="1"/>
      <w:numFmt w:val="decimal"/>
      <w:lvlText w:val="%1."/>
      <w:lvlJc w:val="left"/>
      <w:pPr>
        <w:ind w:left="720" w:hanging="360"/>
      </w:pPr>
    </w:lvl>
    <w:lvl w:ilvl="1" w:tplc="646AB3F2">
      <w:start w:val="1"/>
      <w:numFmt w:val="decimal"/>
      <w:lvlText w:val="%2."/>
      <w:lvlJc w:val="left"/>
      <w:pPr>
        <w:ind w:left="720" w:hanging="360"/>
      </w:pPr>
    </w:lvl>
    <w:lvl w:ilvl="2" w:tplc="FEA6CD6E">
      <w:start w:val="1"/>
      <w:numFmt w:val="decimal"/>
      <w:lvlText w:val="%3."/>
      <w:lvlJc w:val="left"/>
      <w:pPr>
        <w:ind w:left="720" w:hanging="360"/>
      </w:pPr>
    </w:lvl>
    <w:lvl w:ilvl="3" w:tplc="AE988DD8">
      <w:start w:val="1"/>
      <w:numFmt w:val="decimal"/>
      <w:lvlText w:val="%4."/>
      <w:lvlJc w:val="left"/>
      <w:pPr>
        <w:ind w:left="720" w:hanging="360"/>
      </w:pPr>
    </w:lvl>
    <w:lvl w:ilvl="4" w:tplc="04C0B408">
      <w:start w:val="1"/>
      <w:numFmt w:val="decimal"/>
      <w:lvlText w:val="%5."/>
      <w:lvlJc w:val="left"/>
      <w:pPr>
        <w:ind w:left="720" w:hanging="360"/>
      </w:pPr>
    </w:lvl>
    <w:lvl w:ilvl="5" w:tplc="23409A56">
      <w:start w:val="1"/>
      <w:numFmt w:val="decimal"/>
      <w:lvlText w:val="%6."/>
      <w:lvlJc w:val="left"/>
      <w:pPr>
        <w:ind w:left="720" w:hanging="360"/>
      </w:pPr>
    </w:lvl>
    <w:lvl w:ilvl="6" w:tplc="7A42B26A">
      <w:start w:val="1"/>
      <w:numFmt w:val="decimal"/>
      <w:lvlText w:val="%7."/>
      <w:lvlJc w:val="left"/>
      <w:pPr>
        <w:ind w:left="720" w:hanging="360"/>
      </w:pPr>
    </w:lvl>
    <w:lvl w:ilvl="7" w:tplc="31DAD2B2">
      <w:start w:val="1"/>
      <w:numFmt w:val="decimal"/>
      <w:lvlText w:val="%8."/>
      <w:lvlJc w:val="left"/>
      <w:pPr>
        <w:ind w:left="720" w:hanging="360"/>
      </w:pPr>
    </w:lvl>
    <w:lvl w:ilvl="8" w:tplc="9DAAFEBC">
      <w:start w:val="1"/>
      <w:numFmt w:val="decimal"/>
      <w:lvlText w:val="%9."/>
      <w:lvlJc w:val="left"/>
      <w:pPr>
        <w:ind w:left="720" w:hanging="360"/>
      </w:pPr>
    </w:lvl>
  </w:abstractNum>
  <w:abstractNum w:abstractNumId="10" w15:restartNumberingAfterBreak="0">
    <w:nsid w:val="1FF065C7"/>
    <w:multiLevelType w:val="hybridMultilevel"/>
    <w:tmpl w:val="2396AF7E"/>
    <w:lvl w:ilvl="0" w:tplc="24C298E2">
      <w:start w:val="1"/>
      <w:numFmt w:val="decimal"/>
      <w:lvlText w:val="%1."/>
      <w:lvlJc w:val="left"/>
      <w:pPr>
        <w:ind w:left="720" w:hanging="360"/>
      </w:pPr>
      <w:rPr>
        <w:rFonts w:ascii="Times New Roman" w:eastAsiaTheme="minorEastAsia" w:hAnsi="Times New Roman" w:cs="Times New Roman"/>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656481"/>
    <w:multiLevelType w:val="hybridMultilevel"/>
    <w:tmpl w:val="7E40D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E64B43"/>
    <w:multiLevelType w:val="hybridMultilevel"/>
    <w:tmpl w:val="3048A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597A92"/>
    <w:multiLevelType w:val="hybridMultilevel"/>
    <w:tmpl w:val="1B4CABD6"/>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DF1F02"/>
    <w:multiLevelType w:val="hybridMultilevel"/>
    <w:tmpl w:val="7D78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C323F"/>
    <w:multiLevelType w:val="hybridMultilevel"/>
    <w:tmpl w:val="D0748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DA7FC3"/>
    <w:multiLevelType w:val="hybridMultilevel"/>
    <w:tmpl w:val="7A8A8E16"/>
    <w:lvl w:ilvl="0" w:tplc="485E9780">
      <w:start w:val="1"/>
      <w:numFmt w:val="decimal"/>
      <w:lvlText w:val="%1."/>
      <w:lvlJc w:val="left"/>
      <w:pPr>
        <w:ind w:left="720" w:hanging="360"/>
      </w:pPr>
    </w:lvl>
    <w:lvl w:ilvl="1" w:tplc="A1025E3E">
      <w:start w:val="1"/>
      <w:numFmt w:val="decimal"/>
      <w:lvlText w:val="%2."/>
      <w:lvlJc w:val="left"/>
      <w:pPr>
        <w:ind w:left="720" w:hanging="360"/>
      </w:pPr>
    </w:lvl>
    <w:lvl w:ilvl="2" w:tplc="EBFE23E0">
      <w:start w:val="1"/>
      <w:numFmt w:val="decimal"/>
      <w:lvlText w:val="%3."/>
      <w:lvlJc w:val="left"/>
      <w:pPr>
        <w:ind w:left="720" w:hanging="360"/>
      </w:pPr>
    </w:lvl>
    <w:lvl w:ilvl="3" w:tplc="A71C7D5C">
      <w:start w:val="1"/>
      <w:numFmt w:val="decimal"/>
      <w:lvlText w:val="%4."/>
      <w:lvlJc w:val="left"/>
      <w:pPr>
        <w:ind w:left="720" w:hanging="360"/>
      </w:pPr>
    </w:lvl>
    <w:lvl w:ilvl="4" w:tplc="A7CA750E">
      <w:start w:val="1"/>
      <w:numFmt w:val="decimal"/>
      <w:lvlText w:val="%5."/>
      <w:lvlJc w:val="left"/>
      <w:pPr>
        <w:ind w:left="720" w:hanging="360"/>
      </w:pPr>
    </w:lvl>
    <w:lvl w:ilvl="5" w:tplc="1BC6D3BE">
      <w:start w:val="1"/>
      <w:numFmt w:val="decimal"/>
      <w:lvlText w:val="%6."/>
      <w:lvlJc w:val="left"/>
      <w:pPr>
        <w:ind w:left="720" w:hanging="360"/>
      </w:pPr>
    </w:lvl>
    <w:lvl w:ilvl="6" w:tplc="E24C25D0">
      <w:start w:val="1"/>
      <w:numFmt w:val="decimal"/>
      <w:lvlText w:val="%7."/>
      <w:lvlJc w:val="left"/>
      <w:pPr>
        <w:ind w:left="720" w:hanging="360"/>
      </w:pPr>
    </w:lvl>
    <w:lvl w:ilvl="7" w:tplc="1E7820FA">
      <w:start w:val="1"/>
      <w:numFmt w:val="decimal"/>
      <w:lvlText w:val="%8."/>
      <w:lvlJc w:val="left"/>
      <w:pPr>
        <w:ind w:left="720" w:hanging="360"/>
      </w:pPr>
    </w:lvl>
    <w:lvl w:ilvl="8" w:tplc="78C241F2">
      <w:start w:val="1"/>
      <w:numFmt w:val="decimal"/>
      <w:lvlText w:val="%9."/>
      <w:lvlJc w:val="left"/>
      <w:pPr>
        <w:ind w:left="720" w:hanging="360"/>
      </w:pPr>
    </w:lvl>
  </w:abstractNum>
  <w:abstractNum w:abstractNumId="17" w15:restartNumberingAfterBreak="0">
    <w:nsid w:val="40D85CCE"/>
    <w:multiLevelType w:val="hybridMultilevel"/>
    <w:tmpl w:val="D2E074FC"/>
    <w:lvl w:ilvl="0" w:tplc="7FBCE3BE">
      <w:start w:val="1"/>
      <w:numFmt w:val="bullet"/>
      <w:lvlText w:val=""/>
      <w:lvlJc w:val="left"/>
      <w:pPr>
        <w:tabs>
          <w:tab w:val="num" w:pos="720"/>
        </w:tabs>
        <w:ind w:left="720" w:hanging="360"/>
      </w:pPr>
      <w:rPr>
        <w:rFonts w:ascii="Symbol" w:hAnsi="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22232C"/>
    <w:multiLevelType w:val="hybridMultilevel"/>
    <w:tmpl w:val="83B08072"/>
    <w:lvl w:ilvl="0" w:tplc="A27047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BAB7C4E"/>
    <w:multiLevelType w:val="hybridMultilevel"/>
    <w:tmpl w:val="83A82C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823DC"/>
    <w:multiLevelType w:val="hybridMultilevel"/>
    <w:tmpl w:val="D45439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0DE4E58"/>
    <w:multiLevelType w:val="hybridMultilevel"/>
    <w:tmpl w:val="A1F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345067"/>
    <w:multiLevelType w:val="hybridMultilevel"/>
    <w:tmpl w:val="2396AF7E"/>
    <w:lvl w:ilvl="0" w:tplc="FFFFFFFF">
      <w:start w:val="1"/>
      <w:numFmt w:val="decimal"/>
      <w:lvlText w:val="%1."/>
      <w:lvlJc w:val="left"/>
      <w:pPr>
        <w:ind w:left="720" w:hanging="360"/>
      </w:pPr>
      <w:rPr>
        <w:rFonts w:ascii="Times New Roman" w:eastAsiaTheme="minorEastAsia" w:hAnsi="Times New Roman" w:cs="Times New Roman"/>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E89266A"/>
    <w:multiLevelType w:val="multilevel"/>
    <w:tmpl w:val="AAEA3F26"/>
    <w:lvl w:ilvl="0">
      <w:start w:val="4"/>
      <w:numFmt w:val="decimal"/>
      <w:lvlText w:val="%1."/>
      <w:lvlJc w:val="left"/>
      <w:pPr>
        <w:ind w:left="360" w:hanging="360"/>
      </w:pPr>
      <w:rPr>
        <w:rFonts w:hint="default"/>
      </w:rPr>
    </w:lvl>
    <w:lvl w:ilvl="1">
      <w:start w:val="3"/>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num w:numId="1" w16cid:durableId="691230228">
    <w:abstractNumId w:val="10"/>
  </w:num>
  <w:num w:numId="2" w16cid:durableId="1397699561">
    <w:abstractNumId w:val="21"/>
  </w:num>
  <w:num w:numId="3" w16cid:durableId="1980376671">
    <w:abstractNumId w:val="15"/>
  </w:num>
  <w:num w:numId="4" w16cid:durableId="93790872">
    <w:abstractNumId w:val="19"/>
  </w:num>
  <w:num w:numId="5" w16cid:durableId="2061896287">
    <w:abstractNumId w:val="11"/>
  </w:num>
  <w:num w:numId="6" w16cid:durableId="2046631771">
    <w:abstractNumId w:val="1"/>
  </w:num>
  <w:num w:numId="7" w16cid:durableId="103548712">
    <w:abstractNumId w:val="14"/>
  </w:num>
  <w:num w:numId="8" w16cid:durableId="1025329673">
    <w:abstractNumId w:val="3"/>
  </w:num>
  <w:num w:numId="9" w16cid:durableId="1499686431">
    <w:abstractNumId w:val="8"/>
  </w:num>
  <w:num w:numId="10" w16cid:durableId="932084965">
    <w:abstractNumId w:val="12"/>
  </w:num>
  <w:num w:numId="11" w16cid:durableId="518010046">
    <w:abstractNumId w:val="17"/>
  </w:num>
  <w:num w:numId="12" w16cid:durableId="186674721">
    <w:abstractNumId w:val="5"/>
  </w:num>
  <w:num w:numId="13" w16cid:durableId="571281366">
    <w:abstractNumId w:val="13"/>
  </w:num>
  <w:num w:numId="14" w16cid:durableId="2023969665">
    <w:abstractNumId w:val="20"/>
  </w:num>
  <w:num w:numId="15" w16cid:durableId="1968243503">
    <w:abstractNumId w:val="16"/>
  </w:num>
  <w:num w:numId="16" w16cid:durableId="558590060">
    <w:abstractNumId w:val="9"/>
  </w:num>
  <w:num w:numId="17" w16cid:durableId="1259096569">
    <w:abstractNumId w:val="7"/>
  </w:num>
  <w:num w:numId="18" w16cid:durableId="2132704529">
    <w:abstractNumId w:val="15"/>
  </w:num>
  <w:num w:numId="19" w16cid:durableId="2105299167">
    <w:abstractNumId w:val="18"/>
  </w:num>
  <w:num w:numId="20" w16cid:durableId="34479459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33595191">
    <w:abstractNumId w:val="6"/>
  </w:num>
  <w:num w:numId="22" w16cid:durableId="1180588174">
    <w:abstractNumId w:val="2"/>
  </w:num>
  <w:num w:numId="23" w16cid:durableId="1521814517">
    <w:abstractNumId w:val="23"/>
  </w:num>
  <w:num w:numId="24" w16cid:durableId="222183595">
    <w:abstractNumId w:val="4"/>
  </w:num>
  <w:num w:numId="25" w16cid:durableId="1966160047">
    <w:abstractNumId w:val="0"/>
  </w:num>
  <w:num w:numId="26" w16cid:durableId="11725277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4280611">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95E"/>
    <w:rsid w:val="00002B11"/>
    <w:rsid w:val="00003478"/>
    <w:rsid w:val="00003F05"/>
    <w:rsid w:val="0000615A"/>
    <w:rsid w:val="000063E0"/>
    <w:rsid w:val="00007130"/>
    <w:rsid w:val="000078AE"/>
    <w:rsid w:val="00010499"/>
    <w:rsid w:val="000148BC"/>
    <w:rsid w:val="000149F7"/>
    <w:rsid w:val="000158F1"/>
    <w:rsid w:val="00022AD2"/>
    <w:rsid w:val="00023C70"/>
    <w:rsid w:val="000279F6"/>
    <w:rsid w:val="00032B78"/>
    <w:rsid w:val="00033731"/>
    <w:rsid w:val="00034BE8"/>
    <w:rsid w:val="00036349"/>
    <w:rsid w:val="00036863"/>
    <w:rsid w:val="00036A9F"/>
    <w:rsid w:val="000431BF"/>
    <w:rsid w:val="00046916"/>
    <w:rsid w:val="00050FF6"/>
    <w:rsid w:val="0005348C"/>
    <w:rsid w:val="00054720"/>
    <w:rsid w:val="0005570A"/>
    <w:rsid w:val="00055D2E"/>
    <w:rsid w:val="00061517"/>
    <w:rsid w:val="00061F24"/>
    <w:rsid w:val="00064F61"/>
    <w:rsid w:val="00065277"/>
    <w:rsid w:val="00070BE8"/>
    <w:rsid w:val="00070D21"/>
    <w:rsid w:val="000770BE"/>
    <w:rsid w:val="000810DD"/>
    <w:rsid w:val="00083660"/>
    <w:rsid w:val="00084144"/>
    <w:rsid w:val="00084167"/>
    <w:rsid w:val="00084591"/>
    <w:rsid w:val="0008490D"/>
    <w:rsid w:val="00084D1E"/>
    <w:rsid w:val="0008710C"/>
    <w:rsid w:val="00087A4E"/>
    <w:rsid w:val="000901CC"/>
    <w:rsid w:val="00092256"/>
    <w:rsid w:val="0009276A"/>
    <w:rsid w:val="00093F49"/>
    <w:rsid w:val="000958B2"/>
    <w:rsid w:val="000A1B15"/>
    <w:rsid w:val="000A2712"/>
    <w:rsid w:val="000A464F"/>
    <w:rsid w:val="000A4B32"/>
    <w:rsid w:val="000A7E77"/>
    <w:rsid w:val="000A7FFE"/>
    <w:rsid w:val="000B0C75"/>
    <w:rsid w:val="000B424D"/>
    <w:rsid w:val="000B5E55"/>
    <w:rsid w:val="000B6CAE"/>
    <w:rsid w:val="000B7599"/>
    <w:rsid w:val="000C343E"/>
    <w:rsid w:val="000C586C"/>
    <w:rsid w:val="000C74F7"/>
    <w:rsid w:val="000D114D"/>
    <w:rsid w:val="000D2317"/>
    <w:rsid w:val="000D5BAB"/>
    <w:rsid w:val="000D643B"/>
    <w:rsid w:val="000D6A7A"/>
    <w:rsid w:val="000D6BF6"/>
    <w:rsid w:val="000E5E5C"/>
    <w:rsid w:val="000E6BD7"/>
    <w:rsid w:val="000E799B"/>
    <w:rsid w:val="000F1109"/>
    <w:rsid w:val="000F4729"/>
    <w:rsid w:val="001018C4"/>
    <w:rsid w:val="00102437"/>
    <w:rsid w:val="001041C2"/>
    <w:rsid w:val="001041FB"/>
    <w:rsid w:val="00105B09"/>
    <w:rsid w:val="00106DFE"/>
    <w:rsid w:val="00107588"/>
    <w:rsid w:val="00114B48"/>
    <w:rsid w:val="001207E7"/>
    <w:rsid w:val="00120A45"/>
    <w:rsid w:val="00121625"/>
    <w:rsid w:val="00121F54"/>
    <w:rsid w:val="0012283F"/>
    <w:rsid w:val="00125DEE"/>
    <w:rsid w:val="00126519"/>
    <w:rsid w:val="00127B55"/>
    <w:rsid w:val="00135737"/>
    <w:rsid w:val="00140906"/>
    <w:rsid w:val="00141F68"/>
    <w:rsid w:val="00142F19"/>
    <w:rsid w:val="00143B95"/>
    <w:rsid w:val="00146D78"/>
    <w:rsid w:val="00147F6C"/>
    <w:rsid w:val="00150728"/>
    <w:rsid w:val="00150DA0"/>
    <w:rsid w:val="001510D5"/>
    <w:rsid w:val="001535E3"/>
    <w:rsid w:val="00157016"/>
    <w:rsid w:val="001611C0"/>
    <w:rsid w:val="001630F6"/>
    <w:rsid w:val="001635BD"/>
    <w:rsid w:val="001641CF"/>
    <w:rsid w:val="0016469B"/>
    <w:rsid w:val="001653C5"/>
    <w:rsid w:val="00166729"/>
    <w:rsid w:val="00166EA0"/>
    <w:rsid w:val="001673E2"/>
    <w:rsid w:val="00167502"/>
    <w:rsid w:val="00167685"/>
    <w:rsid w:val="001713CE"/>
    <w:rsid w:val="00172DEB"/>
    <w:rsid w:val="0017440F"/>
    <w:rsid w:val="001752C3"/>
    <w:rsid w:val="001756D7"/>
    <w:rsid w:val="00175DDB"/>
    <w:rsid w:val="001770FB"/>
    <w:rsid w:val="00180668"/>
    <w:rsid w:val="001813DD"/>
    <w:rsid w:val="00182093"/>
    <w:rsid w:val="00182D80"/>
    <w:rsid w:val="0018463F"/>
    <w:rsid w:val="001872D8"/>
    <w:rsid w:val="00187CEB"/>
    <w:rsid w:val="00190873"/>
    <w:rsid w:val="00191664"/>
    <w:rsid w:val="00192A20"/>
    <w:rsid w:val="0019336A"/>
    <w:rsid w:val="00193D51"/>
    <w:rsid w:val="00194ECC"/>
    <w:rsid w:val="001960A9"/>
    <w:rsid w:val="001965A8"/>
    <w:rsid w:val="00197514"/>
    <w:rsid w:val="001A072E"/>
    <w:rsid w:val="001A0D10"/>
    <w:rsid w:val="001A139C"/>
    <w:rsid w:val="001A2460"/>
    <w:rsid w:val="001A4692"/>
    <w:rsid w:val="001B4D5D"/>
    <w:rsid w:val="001C0B2B"/>
    <w:rsid w:val="001C3040"/>
    <w:rsid w:val="001D010B"/>
    <w:rsid w:val="001D0291"/>
    <w:rsid w:val="001D3093"/>
    <w:rsid w:val="001D3744"/>
    <w:rsid w:val="001D3E7A"/>
    <w:rsid w:val="001D6FFB"/>
    <w:rsid w:val="001E013E"/>
    <w:rsid w:val="001E16C3"/>
    <w:rsid w:val="001E23B1"/>
    <w:rsid w:val="001E285C"/>
    <w:rsid w:val="001E2EFD"/>
    <w:rsid w:val="001E42D5"/>
    <w:rsid w:val="001E604F"/>
    <w:rsid w:val="001E72F9"/>
    <w:rsid w:val="001F0594"/>
    <w:rsid w:val="001F0D0E"/>
    <w:rsid w:val="001F127F"/>
    <w:rsid w:val="001F3AF2"/>
    <w:rsid w:val="001F3C10"/>
    <w:rsid w:val="001F4601"/>
    <w:rsid w:val="001F4DB5"/>
    <w:rsid w:val="001F5982"/>
    <w:rsid w:val="001F674F"/>
    <w:rsid w:val="002005E7"/>
    <w:rsid w:val="002007C9"/>
    <w:rsid w:val="00200DA9"/>
    <w:rsid w:val="00202E3B"/>
    <w:rsid w:val="00203251"/>
    <w:rsid w:val="00206331"/>
    <w:rsid w:val="00206402"/>
    <w:rsid w:val="00206FBB"/>
    <w:rsid w:val="00210459"/>
    <w:rsid w:val="00212893"/>
    <w:rsid w:val="0021315D"/>
    <w:rsid w:val="002134D8"/>
    <w:rsid w:val="002136F4"/>
    <w:rsid w:val="00213E8E"/>
    <w:rsid w:val="00214E61"/>
    <w:rsid w:val="002158F2"/>
    <w:rsid w:val="002177F1"/>
    <w:rsid w:val="00221478"/>
    <w:rsid w:val="0022199A"/>
    <w:rsid w:val="00221FF3"/>
    <w:rsid w:val="0022697C"/>
    <w:rsid w:val="00227F5D"/>
    <w:rsid w:val="00230C72"/>
    <w:rsid w:val="0023204A"/>
    <w:rsid w:val="00232B0C"/>
    <w:rsid w:val="00235B9D"/>
    <w:rsid w:val="002378E0"/>
    <w:rsid w:val="00237E9E"/>
    <w:rsid w:val="002432FE"/>
    <w:rsid w:val="0024440B"/>
    <w:rsid w:val="002458CF"/>
    <w:rsid w:val="00245E43"/>
    <w:rsid w:val="0024751E"/>
    <w:rsid w:val="00254631"/>
    <w:rsid w:val="00254D99"/>
    <w:rsid w:val="002564FE"/>
    <w:rsid w:val="00256FE1"/>
    <w:rsid w:val="0025783A"/>
    <w:rsid w:val="00260AFD"/>
    <w:rsid w:val="00263201"/>
    <w:rsid w:val="0026322B"/>
    <w:rsid w:val="00263936"/>
    <w:rsid w:val="0026463B"/>
    <w:rsid w:val="00266B48"/>
    <w:rsid w:val="00273C54"/>
    <w:rsid w:val="0027418B"/>
    <w:rsid w:val="00274B84"/>
    <w:rsid w:val="00275C28"/>
    <w:rsid w:val="002769D2"/>
    <w:rsid w:val="00277551"/>
    <w:rsid w:val="00281FD3"/>
    <w:rsid w:val="00282452"/>
    <w:rsid w:val="0028280E"/>
    <w:rsid w:val="00283210"/>
    <w:rsid w:val="002836BD"/>
    <w:rsid w:val="00284814"/>
    <w:rsid w:val="002909C5"/>
    <w:rsid w:val="00291550"/>
    <w:rsid w:val="002A47CB"/>
    <w:rsid w:val="002A6B02"/>
    <w:rsid w:val="002A7072"/>
    <w:rsid w:val="002B06CA"/>
    <w:rsid w:val="002B501D"/>
    <w:rsid w:val="002B7A20"/>
    <w:rsid w:val="002B7F6D"/>
    <w:rsid w:val="002C12B8"/>
    <w:rsid w:val="002C20F7"/>
    <w:rsid w:val="002C4D59"/>
    <w:rsid w:val="002C628B"/>
    <w:rsid w:val="002C64D1"/>
    <w:rsid w:val="002D1550"/>
    <w:rsid w:val="002D4B02"/>
    <w:rsid w:val="002D5585"/>
    <w:rsid w:val="002D60FF"/>
    <w:rsid w:val="002E0EAA"/>
    <w:rsid w:val="002E0FF0"/>
    <w:rsid w:val="002E1683"/>
    <w:rsid w:val="002E2098"/>
    <w:rsid w:val="002E2B22"/>
    <w:rsid w:val="002E2BF1"/>
    <w:rsid w:val="002E2E69"/>
    <w:rsid w:val="002E3865"/>
    <w:rsid w:val="002E4510"/>
    <w:rsid w:val="002E50DA"/>
    <w:rsid w:val="002E6B49"/>
    <w:rsid w:val="002F1E90"/>
    <w:rsid w:val="002F41AF"/>
    <w:rsid w:val="003000F2"/>
    <w:rsid w:val="00300946"/>
    <w:rsid w:val="00300E07"/>
    <w:rsid w:val="00302C1F"/>
    <w:rsid w:val="00303819"/>
    <w:rsid w:val="00305448"/>
    <w:rsid w:val="003103DB"/>
    <w:rsid w:val="0031093E"/>
    <w:rsid w:val="00311160"/>
    <w:rsid w:val="00311A1F"/>
    <w:rsid w:val="00314411"/>
    <w:rsid w:val="00314839"/>
    <w:rsid w:val="00316E02"/>
    <w:rsid w:val="00316F0B"/>
    <w:rsid w:val="00316F62"/>
    <w:rsid w:val="00317826"/>
    <w:rsid w:val="003178DE"/>
    <w:rsid w:val="00320341"/>
    <w:rsid w:val="00320CAA"/>
    <w:rsid w:val="003219E3"/>
    <w:rsid w:val="00321A68"/>
    <w:rsid w:val="003229A7"/>
    <w:rsid w:val="0032354F"/>
    <w:rsid w:val="00324488"/>
    <w:rsid w:val="00327C01"/>
    <w:rsid w:val="003303E0"/>
    <w:rsid w:val="00334D5A"/>
    <w:rsid w:val="00335352"/>
    <w:rsid w:val="00336E9E"/>
    <w:rsid w:val="00340115"/>
    <w:rsid w:val="00340D92"/>
    <w:rsid w:val="00341DE0"/>
    <w:rsid w:val="00341F10"/>
    <w:rsid w:val="003457C5"/>
    <w:rsid w:val="00345902"/>
    <w:rsid w:val="00350630"/>
    <w:rsid w:val="003511BD"/>
    <w:rsid w:val="00352ADA"/>
    <w:rsid w:val="0035674A"/>
    <w:rsid w:val="003569A0"/>
    <w:rsid w:val="00361DA1"/>
    <w:rsid w:val="00363806"/>
    <w:rsid w:val="00363A34"/>
    <w:rsid w:val="00363CB1"/>
    <w:rsid w:val="00364ED2"/>
    <w:rsid w:val="00366F28"/>
    <w:rsid w:val="003721C2"/>
    <w:rsid w:val="0037353C"/>
    <w:rsid w:val="00374575"/>
    <w:rsid w:val="00375595"/>
    <w:rsid w:val="00380E7D"/>
    <w:rsid w:val="003A09D6"/>
    <w:rsid w:val="003A1E3A"/>
    <w:rsid w:val="003A233A"/>
    <w:rsid w:val="003A3B4D"/>
    <w:rsid w:val="003A60B0"/>
    <w:rsid w:val="003A6362"/>
    <w:rsid w:val="003A6EEB"/>
    <w:rsid w:val="003A74F8"/>
    <w:rsid w:val="003B0F74"/>
    <w:rsid w:val="003B3248"/>
    <w:rsid w:val="003B523E"/>
    <w:rsid w:val="003B730C"/>
    <w:rsid w:val="003C33D0"/>
    <w:rsid w:val="003C3878"/>
    <w:rsid w:val="003C5656"/>
    <w:rsid w:val="003C5AB4"/>
    <w:rsid w:val="003C75C5"/>
    <w:rsid w:val="003D15F9"/>
    <w:rsid w:val="003D1F44"/>
    <w:rsid w:val="003D2E59"/>
    <w:rsid w:val="003D37DC"/>
    <w:rsid w:val="003D5E3D"/>
    <w:rsid w:val="003D5E65"/>
    <w:rsid w:val="003D6943"/>
    <w:rsid w:val="003E0B34"/>
    <w:rsid w:val="003E0C59"/>
    <w:rsid w:val="003E2E1F"/>
    <w:rsid w:val="003E425B"/>
    <w:rsid w:val="003E67B3"/>
    <w:rsid w:val="003F2AAE"/>
    <w:rsid w:val="003F2B3A"/>
    <w:rsid w:val="003F48D3"/>
    <w:rsid w:val="003F54FC"/>
    <w:rsid w:val="003F5BFF"/>
    <w:rsid w:val="00402E4B"/>
    <w:rsid w:val="00405644"/>
    <w:rsid w:val="004078DC"/>
    <w:rsid w:val="00410155"/>
    <w:rsid w:val="004104D4"/>
    <w:rsid w:val="0041064F"/>
    <w:rsid w:val="00410FFA"/>
    <w:rsid w:val="00411568"/>
    <w:rsid w:val="00412F82"/>
    <w:rsid w:val="00413F8F"/>
    <w:rsid w:val="00415E96"/>
    <w:rsid w:val="00416741"/>
    <w:rsid w:val="0041717F"/>
    <w:rsid w:val="00417633"/>
    <w:rsid w:val="00417BC1"/>
    <w:rsid w:val="00420047"/>
    <w:rsid w:val="004237B7"/>
    <w:rsid w:val="00424D78"/>
    <w:rsid w:val="00425011"/>
    <w:rsid w:val="00427DB6"/>
    <w:rsid w:val="00427FA5"/>
    <w:rsid w:val="00430813"/>
    <w:rsid w:val="00430D34"/>
    <w:rsid w:val="004313FE"/>
    <w:rsid w:val="00433DEE"/>
    <w:rsid w:val="00435AE6"/>
    <w:rsid w:val="004365A8"/>
    <w:rsid w:val="00437E01"/>
    <w:rsid w:val="00440ADE"/>
    <w:rsid w:val="004505B8"/>
    <w:rsid w:val="004528C6"/>
    <w:rsid w:val="004530D8"/>
    <w:rsid w:val="00453251"/>
    <w:rsid w:val="0045398C"/>
    <w:rsid w:val="004548CC"/>
    <w:rsid w:val="0045563E"/>
    <w:rsid w:val="00456BC5"/>
    <w:rsid w:val="00462F6E"/>
    <w:rsid w:val="0046405A"/>
    <w:rsid w:val="00470689"/>
    <w:rsid w:val="0047297D"/>
    <w:rsid w:val="00472D2F"/>
    <w:rsid w:val="00473FF5"/>
    <w:rsid w:val="00475373"/>
    <w:rsid w:val="00476082"/>
    <w:rsid w:val="004767D7"/>
    <w:rsid w:val="00476829"/>
    <w:rsid w:val="00476C9D"/>
    <w:rsid w:val="004819AE"/>
    <w:rsid w:val="00481BAA"/>
    <w:rsid w:val="004835BF"/>
    <w:rsid w:val="004860BF"/>
    <w:rsid w:val="00487275"/>
    <w:rsid w:val="0049143A"/>
    <w:rsid w:val="00491B33"/>
    <w:rsid w:val="00492150"/>
    <w:rsid w:val="004921C8"/>
    <w:rsid w:val="00493674"/>
    <w:rsid w:val="00493FFB"/>
    <w:rsid w:val="00494448"/>
    <w:rsid w:val="00496A78"/>
    <w:rsid w:val="004A13FC"/>
    <w:rsid w:val="004A2679"/>
    <w:rsid w:val="004A2987"/>
    <w:rsid w:val="004A3661"/>
    <w:rsid w:val="004A4036"/>
    <w:rsid w:val="004A667D"/>
    <w:rsid w:val="004A7008"/>
    <w:rsid w:val="004B1AE6"/>
    <w:rsid w:val="004B4FA0"/>
    <w:rsid w:val="004C0177"/>
    <w:rsid w:val="004C0946"/>
    <w:rsid w:val="004C1434"/>
    <w:rsid w:val="004C321D"/>
    <w:rsid w:val="004C5196"/>
    <w:rsid w:val="004C612B"/>
    <w:rsid w:val="004C6C8A"/>
    <w:rsid w:val="004D3A73"/>
    <w:rsid w:val="004D3ECB"/>
    <w:rsid w:val="004D4E8B"/>
    <w:rsid w:val="004D5FFB"/>
    <w:rsid w:val="004D6195"/>
    <w:rsid w:val="004E0615"/>
    <w:rsid w:val="004E0917"/>
    <w:rsid w:val="004E0D20"/>
    <w:rsid w:val="004E0F77"/>
    <w:rsid w:val="004E30CC"/>
    <w:rsid w:val="004E3C5D"/>
    <w:rsid w:val="004E43C4"/>
    <w:rsid w:val="004E4B08"/>
    <w:rsid w:val="004E603B"/>
    <w:rsid w:val="004F0173"/>
    <w:rsid w:val="004F0B0B"/>
    <w:rsid w:val="004F0EC4"/>
    <w:rsid w:val="004F4E71"/>
    <w:rsid w:val="004F4E9B"/>
    <w:rsid w:val="004F5780"/>
    <w:rsid w:val="0050408B"/>
    <w:rsid w:val="00505C1E"/>
    <w:rsid w:val="00506813"/>
    <w:rsid w:val="00510110"/>
    <w:rsid w:val="00511F59"/>
    <w:rsid w:val="005120A6"/>
    <w:rsid w:val="005120AD"/>
    <w:rsid w:val="00514F5F"/>
    <w:rsid w:val="00515BDB"/>
    <w:rsid w:val="00516FDC"/>
    <w:rsid w:val="00520381"/>
    <w:rsid w:val="00523021"/>
    <w:rsid w:val="00523270"/>
    <w:rsid w:val="005256CF"/>
    <w:rsid w:val="00526C31"/>
    <w:rsid w:val="00527959"/>
    <w:rsid w:val="00532884"/>
    <w:rsid w:val="00533303"/>
    <w:rsid w:val="005339C5"/>
    <w:rsid w:val="0053424A"/>
    <w:rsid w:val="005355E5"/>
    <w:rsid w:val="005430F6"/>
    <w:rsid w:val="0054361B"/>
    <w:rsid w:val="00543BEB"/>
    <w:rsid w:val="00543E5B"/>
    <w:rsid w:val="00546732"/>
    <w:rsid w:val="00547826"/>
    <w:rsid w:val="00550FEA"/>
    <w:rsid w:val="005524AC"/>
    <w:rsid w:val="00553813"/>
    <w:rsid w:val="0055482D"/>
    <w:rsid w:val="00556013"/>
    <w:rsid w:val="0055681C"/>
    <w:rsid w:val="00556CAD"/>
    <w:rsid w:val="0056010D"/>
    <w:rsid w:val="0056504C"/>
    <w:rsid w:val="0056634B"/>
    <w:rsid w:val="005668CC"/>
    <w:rsid w:val="005706CA"/>
    <w:rsid w:val="00571598"/>
    <w:rsid w:val="00573B7D"/>
    <w:rsid w:val="00574712"/>
    <w:rsid w:val="00574C28"/>
    <w:rsid w:val="00577BEC"/>
    <w:rsid w:val="00577CAA"/>
    <w:rsid w:val="005828BD"/>
    <w:rsid w:val="00584FBE"/>
    <w:rsid w:val="00586C70"/>
    <w:rsid w:val="005878FA"/>
    <w:rsid w:val="00587AA2"/>
    <w:rsid w:val="005917BF"/>
    <w:rsid w:val="0059191D"/>
    <w:rsid w:val="00592727"/>
    <w:rsid w:val="005938C7"/>
    <w:rsid w:val="0059419A"/>
    <w:rsid w:val="00596B5F"/>
    <w:rsid w:val="005A1626"/>
    <w:rsid w:val="005A241E"/>
    <w:rsid w:val="005A3C73"/>
    <w:rsid w:val="005A4A0A"/>
    <w:rsid w:val="005A5B89"/>
    <w:rsid w:val="005A6BF4"/>
    <w:rsid w:val="005B0DD2"/>
    <w:rsid w:val="005B2166"/>
    <w:rsid w:val="005B32D2"/>
    <w:rsid w:val="005B456C"/>
    <w:rsid w:val="005B55FE"/>
    <w:rsid w:val="005B6084"/>
    <w:rsid w:val="005B6CC7"/>
    <w:rsid w:val="005C044E"/>
    <w:rsid w:val="005C04A4"/>
    <w:rsid w:val="005C115B"/>
    <w:rsid w:val="005C2150"/>
    <w:rsid w:val="005C6231"/>
    <w:rsid w:val="005C76C4"/>
    <w:rsid w:val="005D0145"/>
    <w:rsid w:val="005D2A39"/>
    <w:rsid w:val="005D44E3"/>
    <w:rsid w:val="005D64B2"/>
    <w:rsid w:val="005D7258"/>
    <w:rsid w:val="005D7328"/>
    <w:rsid w:val="005E06BF"/>
    <w:rsid w:val="005E19FF"/>
    <w:rsid w:val="005E2DCB"/>
    <w:rsid w:val="005E364F"/>
    <w:rsid w:val="005E3F12"/>
    <w:rsid w:val="005E5298"/>
    <w:rsid w:val="005E74AB"/>
    <w:rsid w:val="005F0754"/>
    <w:rsid w:val="005F1F55"/>
    <w:rsid w:val="005F3E64"/>
    <w:rsid w:val="006043A2"/>
    <w:rsid w:val="00604406"/>
    <w:rsid w:val="00605AB9"/>
    <w:rsid w:val="006068AE"/>
    <w:rsid w:val="006071E8"/>
    <w:rsid w:val="0061029D"/>
    <w:rsid w:val="006111A6"/>
    <w:rsid w:val="00613EB6"/>
    <w:rsid w:val="00617197"/>
    <w:rsid w:val="006171BA"/>
    <w:rsid w:val="00617350"/>
    <w:rsid w:val="00623901"/>
    <w:rsid w:val="00627329"/>
    <w:rsid w:val="00630EDF"/>
    <w:rsid w:val="00631053"/>
    <w:rsid w:val="0063466C"/>
    <w:rsid w:val="00640224"/>
    <w:rsid w:val="0064075F"/>
    <w:rsid w:val="00642A61"/>
    <w:rsid w:val="00643A20"/>
    <w:rsid w:val="0064559C"/>
    <w:rsid w:val="0064737D"/>
    <w:rsid w:val="00647BB9"/>
    <w:rsid w:val="00653476"/>
    <w:rsid w:val="00653E28"/>
    <w:rsid w:val="00655B3A"/>
    <w:rsid w:val="00656E36"/>
    <w:rsid w:val="006572A4"/>
    <w:rsid w:val="00657B20"/>
    <w:rsid w:val="00660525"/>
    <w:rsid w:val="0066059A"/>
    <w:rsid w:val="00661C27"/>
    <w:rsid w:val="00663B6C"/>
    <w:rsid w:val="006672C8"/>
    <w:rsid w:val="0066791E"/>
    <w:rsid w:val="006701D3"/>
    <w:rsid w:val="0067138C"/>
    <w:rsid w:val="00672002"/>
    <w:rsid w:val="0067508E"/>
    <w:rsid w:val="00675359"/>
    <w:rsid w:val="00676816"/>
    <w:rsid w:val="00680220"/>
    <w:rsid w:val="0068071D"/>
    <w:rsid w:val="006807EE"/>
    <w:rsid w:val="0068190D"/>
    <w:rsid w:val="00681BB7"/>
    <w:rsid w:val="00682A74"/>
    <w:rsid w:val="00687020"/>
    <w:rsid w:val="00687102"/>
    <w:rsid w:val="00692454"/>
    <w:rsid w:val="006925BB"/>
    <w:rsid w:val="00692C90"/>
    <w:rsid w:val="0069445E"/>
    <w:rsid w:val="006961F2"/>
    <w:rsid w:val="006A32AD"/>
    <w:rsid w:val="006A4E12"/>
    <w:rsid w:val="006B1B04"/>
    <w:rsid w:val="006B1D03"/>
    <w:rsid w:val="006B25B5"/>
    <w:rsid w:val="006B5EC1"/>
    <w:rsid w:val="006B6E38"/>
    <w:rsid w:val="006B719A"/>
    <w:rsid w:val="006C0A75"/>
    <w:rsid w:val="006C765C"/>
    <w:rsid w:val="006D195F"/>
    <w:rsid w:val="006D5B2D"/>
    <w:rsid w:val="006E2FF2"/>
    <w:rsid w:val="006E3B3F"/>
    <w:rsid w:val="006E7F55"/>
    <w:rsid w:val="006F0155"/>
    <w:rsid w:val="006F268E"/>
    <w:rsid w:val="006F2A62"/>
    <w:rsid w:val="006F389F"/>
    <w:rsid w:val="006F4177"/>
    <w:rsid w:val="006F4C75"/>
    <w:rsid w:val="006F56F2"/>
    <w:rsid w:val="006F7851"/>
    <w:rsid w:val="0070078F"/>
    <w:rsid w:val="00706443"/>
    <w:rsid w:val="0071716C"/>
    <w:rsid w:val="00721BE8"/>
    <w:rsid w:val="0072206A"/>
    <w:rsid w:val="0072667E"/>
    <w:rsid w:val="007309AB"/>
    <w:rsid w:val="00730D83"/>
    <w:rsid w:val="00730FAC"/>
    <w:rsid w:val="00732082"/>
    <w:rsid w:val="007323BC"/>
    <w:rsid w:val="00747A2C"/>
    <w:rsid w:val="00750568"/>
    <w:rsid w:val="007568D5"/>
    <w:rsid w:val="00756A93"/>
    <w:rsid w:val="007602BF"/>
    <w:rsid w:val="00760BDB"/>
    <w:rsid w:val="00762EF8"/>
    <w:rsid w:val="007641F2"/>
    <w:rsid w:val="007656CA"/>
    <w:rsid w:val="00765738"/>
    <w:rsid w:val="0076723E"/>
    <w:rsid w:val="00767646"/>
    <w:rsid w:val="00767F95"/>
    <w:rsid w:val="00770048"/>
    <w:rsid w:val="00772832"/>
    <w:rsid w:val="00774175"/>
    <w:rsid w:val="007757EB"/>
    <w:rsid w:val="00775CDE"/>
    <w:rsid w:val="00785537"/>
    <w:rsid w:val="0078562B"/>
    <w:rsid w:val="00790B45"/>
    <w:rsid w:val="00791084"/>
    <w:rsid w:val="007919AA"/>
    <w:rsid w:val="00791FB8"/>
    <w:rsid w:val="00793831"/>
    <w:rsid w:val="00794208"/>
    <w:rsid w:val="00795531"/>
    <w:rsid w:val="00797FEA"/>
    <w:rsid w:val="007A030B"/>
    <w:rsid w:val="007A31C4"/>
    <w:rsid w:val="007A5ECC"/>
    <w:rsid w:val="007A7F85"/>
    <w:rsid w:val="007B1635"/>
    <w:rsid w:val="007C2404"/>
    <w:rsid w:val="007C2A26"/>
    <w:rsid w:val="007C3B44"/>
    <w:rsid w:val="007C62FA"/>
    <w:rsid w:val="007C69F3"/>
    <w:rsid w:val="007D03B4"/>
    <w:rsid w:val="007D2562"/>
    <w:rsid w:val="007D3622"/>
    <w:rsid w:val="007D39A6"/>
    <w:rsid w:val="007D42F4"/>
    <w:rsid w:val="007D6098"/>
    <w:rsid w:val="007D6F77"/>
    <w:rsid w:val="007D758C"/>
    <w:rsid w:val="007D75FB"/>
    <w:rsid w:val="007E10B6"/>
    <w:rsid w:val="007E17F7"/>
    <w:rsid w:val="007F1CF9"/>
    <w:rsid w:val="007F246D"/>
    <w:rsid w:val="007F3998"/>
    <w:rsid w:val="007F62D0"/>
    <w:rsid w:val="007F6A94"/>
    <w:rsid w:val="00800708"/>
    <w:rsid w:val="00801358"/>
    <w:rsid w:val="00801DDC"/>
    <w:rsid w:val="0080252F"/>
    <w:rsid w:val="00804797"/>
    <w:rsid w:val="00807D74"/>
    <w:rsid w:val="00815235"/>
    <w:rsid w:val="00815679"/>
    <w:rsid w:val="00815782"/>
    <w:rsid w:val="00817686"/>
    <w:rsid w:val="008265D3"/>
    <w:rsid w:val="00832047"/>
    <w:rsid w:val="00832FE7"/>
    <w:rsid w:val="008363EC"/>
    <w:rsid w:val="00836B57"/>
    <w:rsid w:val="00837BC4"/>
    <w:rsid w:val="00841113"/>
    <w:rsid w:val="00844C67"/>
    <w:rsid w:val="008508E2"/>
    <w:rsid w:val="00852E4D"/>
    <w:rsid w:val="00856528"/>
    <w:rsid w:val="00857ADD"/>
    <w:rsid w:val="00863405"/>
    <w:rsid w:val="00870C5D"/>
    <w:rsid w:val="0087101F"/>
    <w:rsid w:val="00871B2C"/>
    <w:rsid w:val="00871C43"/>
    <w:rsid w:val="0087557C"/>
    <w:rsid w:val="00876944"/>
    <w:rsid w:val="00881165"/>
    <w:rsid w:val="00885A2F"/>
    <w:rsid w:val="00886CDA"/>
    <w:rsid w:val="00892286"/>
    <w:rsid w:val="008940DC"/>
    <w:rsid w:val="00894218"/>
    <w:rsid w:val="00895243"/>
    <w:rsid w:val="00896873"/>
    <w:rsid w:val="00896B88"/>
    <w:rsid w:val="00897D2B"/>
    <w:rsid w:val="008A4694"/>
    <w:rsid w:val="008A5479"/>
    <w:rsid w:val="008B039F"/>
    <w:rsid w:val="008B0617"/>
    <w:rsid w:val="008B23EC"/>
    <w:rsid w:val="008B4BE1"/>
    <w:rsid w:val="008B5BF8"/>
    <w:rsid w:val="008C2C21"/>
    <w:rsid w:val="008C46A7"/>
    <w:rsid w:val="008C5BEF"/>
    <w:rsid w:val="008D160C"/>
    <w:rsid w:val="008D34DC"/>
    <w:rsid w:val="008D4A09"/>
    <w:rsid w:val="008D4B28"/>
    <w:rsid w:val="008D5FE6"/>
    <w:rsid w:val="008E0563"/>
    <w:rsid w:val="008E0778"/>
    <w:rsid w:val="008E1C04"/>
    <w:rsid w:val="008E5464"/>
    <w:rsid w:val="008E59C0"/>
    <w:rsid w:val="008E6B2B"/>
    <w:rsid w:val="008E734F"/>
    <w:rsid w:val="008F1049"/>
    <w:rsid w:val="008F1F91"/>
    <w:rsid w:val="008F320F"/>
    <w:rsid w:val="008F38F4"/>
    <w:rsid w:val="008F5737"/>
    <w:rsid w:val="008F67B9"/>
    <w:rsid w:val="009012DC"/>
    <w:rsid w:val="00903061"/>
    <w:rsid w:val="00904277"/>
    <w:rsid w:val="009056A7"/>
    <w:rsid w:val="00906563"/>
    <w:rsid w:val="00907529"/>
    <w:rsid w:val="00907CE1"/>
    <w:rsid w:val="00910A49"/>
    <w:rsid w:val="009111D2"/>
    <w:rsid w:val="0091195E"/>
    <w:rsid w:val="00912AA2"/>
    <w:rsid w:val="00916112"/>
    <w:rsid w:val="0092097B"/>
    <w:rsid w:val="00920B99"/>
    <w:rsid w:val="0092208A"/>
    <w:rsid w:val="009220E4"/>
    <w:rsid w:val="0092276B"/>
    <w:rsid w:val="009238F3"/>
    <w:rsid w:val="00930D39"/>
    <w:rsid w:val="00934896"/>
    <w:rsid w:val="00934FCA"/>
    <w:rsid w:val="009350FD"/>
    <w:rsid w:val="0093572F"/>
    <w:rsid w:val="00942761"/>
    <w:rsid w:val="00942CD0"/>
    <w:rsid w:val="00947474"/>
    <w:rsid w:val="00951063"/>
    <w:rsid w:val="009514F8"/>
    <w:rsid w:val="009543DF"/>
    <w:rsid w:val="00955D95"/>
    <w:rsid w:val="00955FD5"/>
    <w:rsid w:val="009561A2"/>
    <w:rsid w:val="00956907"/>
    <w:rsid w:val="00957C00"/>
    <w:rsid w:val="009625F5"/>
    <w:rsid w:val="00964124"/>
    <w:rsid w:val="00966C8D"/>
    <w:rsid w:val="00970543"/>
    <w:rsid w:val="00970D04"/>
    <w:rsid w:val="00973B68"/>
    <w:rsid w:val="00974E9F"/>
    <w:rsid w:val="009753D6"/>
    <w:rsid w:val="009765F3"/>
    <w:rsid w:val="00981D93"/>
    <w:rsid w:val="00981EC0"/>
    <w:rsid w:val="00981ECD"/>
    <w:rsid w:val="009843F8"/>
    <w:rsid w:val="009921E4"/>
    <w:rsid w:val="00993007"/>
    <w:rsid w:val="00995409"/>
    <w:rsid w:val="00995937"/>
    <w:rsid w:val="009A0255"/>
    <w:rsid w:val="009A0C6E"/>
    <w:rsid w:val="009A4141"/>
    <w:rsid w:val="009A44AC"/>
    <w:rsid w:val="009A5C0B"/>
    <w:rsid w:val="009A6039"/>
    <w:rsid w:val="009B02C8"/>
    <w:rsid w:val="009B0EA0"/>
    <w:rsid w:val="009B2B2D"/>
    <w:rsid w:val="009B2B6D"/>
    <w:rsid w:val="009B36E1"/>
    <w:rsid w:val="009B48C4"/>
    <w:rsid w:val="009C1DAD"/>
    <w:rsid w:val="009C2302"/>
    <w:rsid w:val="009C2B25"/>
    <w:rsid w:val="009C37D3"/>
    <w:rsid w:val="009C5582"/>
    <w:rsid w:val="009C7322"/>
    <w:rsid w:val="009D031F"/>
    <w:rsid w:val="009D0992"/>
    <w:rsid w:val="009D3790"/>
    <w:rsid w:val="009D3DBD"/>
    <w:rsid w:val="009E1A37"/>
    <w:rsid w:val="009E5008"/>
    <w:rsid w:val="009E5ECF"/>
    <w:rsid w:val="009E64B5"/>
    <w:rsid w:val="009F198C"/>
    <w:rsid w:val="009F4EB5"/>
    <w:rsid w:val="009F5808"/>
    <w:rsid w:val="009F68C5"/>
    <w:rsid w:val="009F7DC5"/>
    <w:rsid w:val="00A02070"/>
    <w:rsid w:val="00A05BF8"/>
    <w:rsid w:val="00A16290"/>
    <w:rsid w:val="00A220B3"/>
    <w:rsid w:val="00A23694"/>
    <w:rsid w:val="00A24A07"/>
    <w:rsid w:val="00A24DFC"/>
    <w:rsid w:val="00A257D8"/>
    <w:rsid w:val="00A26BF3"/>
    <w:rsid w:val="00A277C9"/>
    <w:rsid w:val="00A27BA0"/>
    <w:rsid w:val="00A32070"/>
    <w:rsid w:val="00A36040"/>
    <w:rsid w:val="00A42187"/>
    <w:rsid w:val="00A4303E"/>
    <w:rsid w:val="00A461CB"/>
    <w:rsid w:val="00A51AE7"/>
    <w:rsid w:val="00A54104"/>
    <w:rsid w:val="00A56743"/>
    <w:rsid w:val="00A56785"/>
    <w:rsid w:val="00A56844"/>
    <w:rsid w:val="00A56EF5"/>
    <w:rsid w:val="00A61C28"/>
    <w:rsid w:val="00A65030"/>
    <w:rsid w:val="00A65710"/>
    <w:rsid w:val="00A659EF"/>
    <w:rsid w:val="00A65E93"/>
    <w:rsid w:val="00A70C53"/>
    <w:rsid w:val="00A71FC8"/>
    <w:rsid w:val="00A76112"/>
    <w:rsid w:val="00A76C0F"/>
    <w:rsid w:val="00A76EA5"/>
    <w:rsid w:val="00A77AC3"/>
    <w:rsid w:val="00A77EAB"/>
    <w:rsid w:val="00A80514"/>
    <w:rsid w:val="00A81EFE"/>
    <w:rsid w:val="00A82AE4"/>
    <w:rsid w:val="00A848B7"/>
    <w:rsid w:val="00A855AB"/>
    <w:rsid w:val="00A8638B"/>
    <w:rsid w:val="00A90351"/>
    <w:rsid w:val="00A9054C"/>
    <w:rsid w:val="00A95357"/>
    <w:rsid w:val="00A96BCE"/>
    <w:rsid w:val="00A96CE4"/>
    <w:rsid w:val="00AA28ED"/>
    <w:rsid w:val="00AA3C78"/>
    <w:rsid w:val="00AA406C"/>
    <w:rsid w:val="00AA4A55"/>
    <w:rsid w:val="00AA4EFB"/>
    <w:rsid w:val="00AA51D7"/>
    <w:rsid w:val="00AA5716"/>
    <w:rsid w:val="00AA5E6C"/>
    <w:rsid w:val="00AA7778"/>
    <w:rsid w:val="00AB09ED"/>
    <w:rsid w:val="00AB0F5D"/>
    <w:rsid w:val="00AB1B02"/>
    <w:rsid w:val="00AB1D79"/>
    <w:rsid w:val="00AB38DD"/>
    <w:rsid w:val="00AB76B4"/>
    <w:rsid w:val="00AC0A43"/>
    <w:rsid w:val="00AC0F68"/>
    <w:rsid w:val="00AC1FB8"/>
    <w:rsid w:val="00AC27E4"/>
    <w:rsid w:val="00AC42FD"/>
    <w:rsid w:val="00AC64E2"/>
    <w:rsid w:val="00AC7349"/>
    <w:rsid w:val="00AD1569"/>
    <w:rsid w:val="00AD1D36"/>
    <w:rsid w:val="00AD396D"/>
    <w:rsid w:val="00AD478D"/>
    <w:rsid w:val="00AD49D7"/>
    <w:rsid w:val="00AD6782"/>
    <w:rsid w:val="00AE0308"/>
    <w:rsid w:val="00AE03C9"/>
    <w:rsid w:val="00AE23AE"/>
    <w:rsid w:val="00AE3D05"/>
    <w:rsid w:val="00AE4313"/>
    <w:rsid w:val="00AE4942"/>
    <w:rsid w:val="00AE6DEF"/>
    <w:rsid w:val="00AE6ED2"/>
    <w:rsid w:val="00AF23FA"/>
    <w:rsid w:val="00AF5168"/>
    <w:rsid w:val="00AF5AFD"/>
    <w:rsid w:val="00B0042D"/>
    <w:rsid w:val="00B00962"/>
    <w:rsid w:val="00B05D8E"/>
    <w:rsid w:val="00B0602F"/>
    <w:rsid w:val="00B06711"/>
    <w:rsid w:val="00B06741"/>
    <w:rsid w:val="00B07E80"/>
    <w:rsid w:val="00B1274C"/>
    <w:rsid w:val="00B15AC4"/>
    <w:rsid w:val="00B170DC"/>
    <w:rsid w:val="00B17965"/>
    <w:rsid w:val="00B21898"/>
    <w:rsid w:val="00B228AE"/>
    <w:rsid w:val="00B23ADC"/>
    <w:rsid w:val="00B24A7D"/>
    <w:rsid w:val="00B278CF"/>
    <w:rsid w:val="00B30A89"/>
    <w:rsid w:val="00B3488B"/>
    <w:rsid w:val="00B34C74"/>
    <w:rsid w:val="00B42BAB"/>
    <w:rsid w:val="00B43BCC"/>
    <w:rsid w:val="00B45B59"/>
    <w:rsid w:val="00B46002"/>
    <w:rsid w:val="00B468D7"/>
    <w:rsid w:val="00B46F1A"/>
    <w:rsid w:val="00B51E7D"/>
    <w:rsid w:val="00B54899"/>
    <w:rsid w:val="00B54E2C"/>
    <w:rsid w:val="00B56B3A"/>
    <w:rsid w:val="00B57823"/>
    <w:rsid w:val="00B614C5"/>
    <w:rsid w:val="00B620D9"/>
    <w:rsid w:val="00B63F0B"/>
    <w:rsid w:val="00B64F0A"/>
    <w:rsid w:val="00B658C0"/>
    <w:rsid w:val="00B67BF1"/>
    <w:rsid w:val="00B70797"/>
    <w:rsid w:val="00B70BAA"/>
    <w:rsid w:val="00B7200C"/>
    <w:rsid w:val="00B75694"/>
    <w:rsid w:val="00B772DF"/>
    <w:rsid w:val="00B81CE6"/>
    <w:rsid w:val="00B8441B"/>
    <w:rsid w:val="00B85093"/>
    <w:rsid w:val="00B852B4"/>
    <w:rsid w:val="00B86169"/>
    <w:rsid w:val="00B86F16"/>
    <w:rsid w:val="00B92338"/>
    <w:rsid w:val="00B92D86"/>
    <w:rsid w:val="00B92E4B"/>
    <w:rsid w:val="00B944E3"/>
    <w:rsid w:val="00B97DE5"/>
    <w:rsid w:val="00B97F67"/>
    <w:rsid w:val="00BA1731"/>
    <w:rsid w:val="00BA3A55"/>
    <w:rsid w:val="00BA3C71"/>
    <w:rsid w:val="00BA416E"/>
    <w:rsid w:val="00BA5BFB"/>
    <w:rsid w:val="00BA639D"/>
    <w:rsid w:val="00BA6803"/>
    <w:rsid w:val="00BB059F"/>
    <w:rsid w:val="00BB1938"/>
    <w:rsid w:val="00BB372A"/>
    <w:rsid w:val="00BB43D6"/>
    <w:rsid w:val="00BB52A4"/>
    <w:rsid w:val="00BC0F24"/>
    <w:rsid w:val="00BC4746"/>
    <w:rsid w:val="00BD68BA"/>
    <w:rsid w:val="00BE46F8"/>
    <w:rsid w:val="00BE581E"/>
    <w:rsid w:val="00BE6C8E"/>
    <w:rsid w:val="00BE71BA"/>
    <w:rsid w:val="00BE7667"/>
    <w:rsid w:val="00BF168E"/>
    <w:rsid w:val="00BF539E"/>
    <w:rsid w:val="00BF53A2"/>
    <w:rsid w:val="00C00B06"/>
    <w:rsid w:val="00C00F67"/>
    <w:rsid w:val="00C051AA"/>
    <w:rsid w:val="00C10005"/>
    <w:rsid w:val="00C103E2"/>
    <w:rsid w:val="00C11DEA"/>
    <w:rsid w:val="00C12CD5"/>
    <w:rsid w:val="00C14BE0"/>
    <w:rsid w:val="00C20589"/>
    <w:rsid w:val="00C23A50"/>
    <w:rsid w:val="00C25723"/>
    <w:rsid w:val="00C2622D"/>
    <w:rsid w:val="00C26532"/>
    <w:rsid w:val="00C26B7D"/>
    <w:rsid w:val="00C2768D"/>
    <w:rsid w:val="00C311C6"/>
    <w:rsid w:val="00C3386C"/>
    <w:rsid w:val="00C34998"/>
    <w:rsid w:val="00C37185"/>
    <w:rsid w:val="00C37839"/>
    <w:rsid w:val="00C43F4C"/>
    <w:rsid w:val="00C44292"/>
    <w:rsid w:val="00C44CD3"/>
    <w:rsid w:val="00C44F78"/>
    <w:rsid w:val="00C471BC"/>
    <w:rsid w:val="00C51799"/>
    <w:rsid w:val="00C51C26"/>
    <w:rsid w:val="00C52022"/>
    <w:rsid w:val="00C52AEC"/>
    <w:rsid w:val="00C558F0"/>
    <w:rsid w:val="00C559A0"/>
    <w:rsid w:val="00C56C0B"/>
    <w:rsid w:val="00C607AB"/>
    <w:rsid w:val="00C611B6"/>
    <w:rsid w:val="00C64876"/>
    <w:rsid w:val="00C652B6"/>
    <w:rsid w:val="00C658AC"/>
    <w:rsid w:val="00C65EC4"/>
    <w:rsid w:val="00C6701D"/>
    <w:rsid w:val="00C6730C"/>
    <w:rsid w:val="00C7001F"/>
    <w:rsid w:val="00C704AD"/>
    <w:rsid w:val="00C71FCE"/>
    <w:rsid w:val="00C7575B"/>
    <w:rsid w:val="00C76902"/>
    <w:rsid w:val="00C777A8"/>
    <w:rsid w:val="00C8113D"/>
    <w:rsid w:val="00C81AD5"/>
    <w:rsid w:val="00C82BE1"/>
    <w:rsid w:val="00C849F5"/>
    <w:rsid w:val="00C86C4C"/>
    <w:rsid w:val="00C936E4"/>
    <w:rsid w:val="00C9402D"/>
    <w:rsid w:val="00C94691"/>
    <w:rsid w:val="00C97698"/>
    <w:rsid w:val="00C97B0E"/>
    <w:rsid w:val="00CA027A"/>
    <w:rsid w:val="00CA2398"/>
    <w:rsid w:val="00CA453D"/>
    <w:rsid w:val="00CA4C81"/>
    <w:rsid w:val="00CA54DC"/>
    <w:rsid w:val="00CB0FEF"/>
    <w:rsid w:val="00CB19E5"/>
    <w:rsid w:val="00CB3DC1"/>
    <w:rsid w:val="00CB3FD5"/>
    <w:rsid w:val="00CB41B6"/>
    <w:rsid w:val="00CC0CC0"/>
    <w:rsid w:val="00CC0E78"/>
    <w:rsid w:val="00CC3B01"/>
    <w:rsid w:val="00CC6D45"/>
    <w:rsid w:val="00CC7A45"/>
    <w:rsid w:val="00CD000E"/>
    <w:rsid w:val="00CD1DCE"/>
    <w:rsid w:val="00CD33D0"/>
    <w:rsid w:val="00CD3A89"/>
    <w:rsid w:val="00CD3BAB"/>
    <w:rsid w:val="00CD67A6"/>
    <w:rsid w:val="00CE6A9A"/>
    <w:rsid w:val="00CE6E09"/>
    <w:rsid w:val="00CE79CB"/>
    <w:rsid w:val="00CF05C4"/>
    <w:rsid w:val="00CF3575"/>
    <w:rsid w:val="00CF5023"/>
    <w:rsid w:val="00CF6EB9"/>
    <w:rsid w:val="00CF759F"/>
    <w:rsid w:val="00D001E7"/>
    <w:rsid w:val="00D00251"/>
    <w:rsid w:val="00D00D19"/>
    <w:rsid w:val="00D02129"/>
    <w:rsid w:val="00D028DA"/>
    <w:rsid w:val="00D02D29"/>
    <w:rsid w:val="00D03FE2"/>
    <w:rsid w:val="00D041D6"/>
    <w:rsid w:val="00D047D5"/>
    <w:rsid w:val="00D04BDD"/>
    <w:rsid w:val="00D04C2C"/>
    <w:rsid w:val="00D12C4A"/>
    <w:rsid w:val="00D12E70"/>
    <w:rsid w:val="00D13602"/>
    <w:rsid w:val="00D148CB"/>
    <w:rsid w:val="00D15099"/>
    <w:rsid w:val="00D16A4B"/>
    <w:rsid w:val="00D22F1B"/>
    <w:rsid w:val="00D26078"/>
    <w:rsid w:val="00D26106"/>
    <w:rsid w:val="00D26BFC"/>
    <w:rsid w:val="00D27903"/>
    <w:rsid w:val="00D3006D"/>
    <w:rsid w:val="00D3201E"/>
    <w:rsid w:val="00D3443F"/>
    <w:rsid w:val="00D35A30"/>
    <w:rsid w:val="00D41D11"/>
    <w:rsid w:val="00D4309B"/>
    <w:rsid w:val="00D50BDB"/>
    <w:rsid w:val="00D517D6"/>
    <w:rsid w:val="00D52684"/>
    <w:rsid w:val="00D52DCA"/>
    <w:rsid w:val="00D5439A"/>
    <w:rsid w:val="00D54684"/>
    <w:rsid w:val="00D5542B"/>
    <w:rsid w:val="00D55BB0"/>
    <w:rsid w:val="00D5659F"/>
    <w:rsid w:val="00D57CF5"/>
    <w:rsid w:val="00D61080"/>
    <w:rsid w:val="00D62D4B"/>
    <w:rsid w:val="00D634ED"/>
    <w:rsid w:val="00D63F9E"/>
    <w:rsid w:val="00D65D15"/>
    <w:rsid w:val="00D666CB"/>
    <w:rsid w:val="00D70C26"/>
    <w:rsid w:val="00D71BB6"/>
    <w:rsid w:val="00D7284C"/>
    <w:rsid w:val="00D7580E"/>
    <w:rsid w:val="00D80B05"/>
    <w:rsid w:val="00D81172"/>
    <w:rsid w:val="00D817B0"/>
    <w:rsid w:val="00D81DBC"/>
    <w:rsid w:val="00D90C2C"/>
    <w:rsid w:val="00D91545"/>
    <w:rsid w:val="00D922AA"/>
    <w:rsid w:val="00D948E4"/>
    <w:rsid w:val="00D94A2E"/>
    <w:rsid w:val="00D97937"/>
    <w:rsid w:val="00DA0DF1"/>
    <w:rsid w:val="00DA6CCA"/>
    <w:rsid w:val="00DB2039"/>
    <w:rsid w:val="00DB359C"/>
    <w:rsid w:val="00DB371A"/>
    <w:rsid w:val="00DB44BC"/>
    <w:rsid w:val="00DB7E12"/>
    <w:rsid w:val="00DC00D2"/>
    <w:rsid w:val="00DC197E"/>
    <w:rsid w:val="00DC1C09"/>
    <w:rsid w:val="00DC2EC9"/>
    <w:rsid w:val="00DC378D"/>
    <w:rsid w:val="00DC5D15"/>
    <w:rsid w:val="00DC769A"/>
    <w:rsid w:val="00DC775B"/>
    <w:rsid w:val="00DC7BAF"/>
    <w:rsid w:val="00DD143B"/>
    <w:rsid w:val="00DD1716"/>
    <w:rsid w:val="00DD3570"/>
    <w:rsid w:val="00DD363D"/>
    <w:rsid w:val="00DD4108"/>
    <w:rsid w:val="00DD5376"/>
    <w:rsid w:val="00DD57F5"/>
    <w:rsid w:val="00DD6C31"/>
    <w:rsid w:val="00DD6C3B"/>
    <w:rsid w:val="00DD7A4C"/>
    <w:rsid w:val="00DD7F17"/>
    <w:rsid w:val="00DE009B"/>
    <w:rsid w:val="00DE0F6E"/>
    <w:rsid w:val="00DE1D87"/>
    <w:rsid w:val="00DE3E01"/>
    <w:rsid w:val="00DE6F4A"/>
    <w:rsid w:val="00DE7632"/>
    <w:rsid w:val="00DF1B90"/>
    <w:rsid w:val="00DF239F"/>
    <w:rsid w:val="00DF27D4"/>
    <w:rsid w:val="00DF3523"/>
    <w:rsid w:val="00DF4315"/>
    <w:rsid w:val="00DF4B79"/>
    <w:rsid w:val="00DF69DF"/>
    <w:rsid w:val="00E002C2"/>
    <w:rsid w:val="00E02330"/>
    <w:rsid w:val="00E03D07"/>
    <w:rsid w:val="00E03DD2"/>
    <w:rsid w:val="00E10CCD"/>
    <w:rsid w:val="00E11A00"/>
    <w:rsid w:val="00E13280"/>
    <w:rsid w:val="00E157A4"/>
    <w:rsid w:val="00E16946"/>
    <w:rsid w:val="00E173F6"/>
    <w:rsid w:val="00E179DC"/>
    <w:rsid w:val="00E21638"/>
    <w:rsid w:val="00E2227C"/>
    <w:rsid w:val="00E22CA6"/>
    <w:rsid w:val="00E2301D"/>
    <w:rsid w:val="00E24651"/>
    <w:rsid w:val="00E24B67"/>
    <w:rsid w:val="00E31C25"/>
    <w:rsid w:val="00E339BC"/>
    <w:rsid w:val="00E3447B"/>
    <w:rsid w:val="00E378ED"/>
    <w:rsid w:val="00E408AC"/>
    <w:rsid w:val="00E420B8"/>
    <w:rsid w:val="00E437DE"/>
    <w:rsid w:val="00E477B4"/>
    <w:rsid w:val="00E5341D"/>
    <w:rsid w:val="00E601AA"/>
    <w:rsid w:val="00E61312"/>
    <w:rsid w:val="00E64C5A"/>
    <w:rsid w:val="00E71674"/>
    <w:rsid w:val="00E72FBE"/>
    <w:rsid w:val="00E7450D"/>
    <w:rsid w:val="00E74799"/>
    <w:rsid w:val="00E7780A"/>
    <w:rsid w:val="00E77E57"/>
    <w:rsid w:val="00E83DE4"/>
    <w:rsid w:val="00E84552"/>
    <w:rsid w:val="00E86A57"/>
    <w:rsid w:val="00E873A2"/>
    <w:rsid w:val="00E879F7"/>
    <w:rsid w:val="00E9112D"/>
    <w:rsid w:val="00E930B9"/>
    <w:rsid w:val="00E94D7E"/>
    <w:rsid w:val="00EA21E5"/>
    <w:rsid w:val="00EA48CF"/>
    <w:rsid w:val="00EA5030"/>
    <w:rsid w:val="00EA569B"/>
    <w:rsid w:val="00EA638D"/>
    <w:rsid w:val="00EA6655"/>
    <w:rsid w:val="00EB0847"/>
    <w:rsid w:val="00EB36CD"/>
    <w:rsid w:val="00EB44EA"/>
    <w:rsid w:val="00EC0E3C"/>
    <w:rsid w:val="00EC2050"/>
    <w:rsid w:val="00EC39CD"/>
    <w:rsid w:val="00EC3A5C"/>
    <w:rsid w:val="00EC3A74"/>
    <w:rsid w:val="00EC4194"/>
    <w:rsid w:val="00EC4E8A"/>
    <w:rsid w:val="00EC6308"/>
    <w:rsid w:val="00EC6F8F"/>
    <w:rsid w:val="00EC7230"/>
    <w:rsid w:val="00EC7C91"/>
    <w:rsid w:val="00ED277F"/>
    <w:rsid w:val="00ED6CC5"/>
    <w:rsid w:val="00ED7793"/>
    <w:rsid w:val="00EE046B"/>
    <w:rsid w:val="00EE4732"/>
    <w:rsid w:val="00EE4AB7"/>
    <w:rsid w:val="00EE7BFB"/>
    <w:rsid w:val="00EF2696"/>
    <w:rsid w:val="00EF647D"/>
    <w:rsid w:val="00EF7F14"/>
    <w:rsid w:val="00F02A96"/>
    <w:rsid w:val="00F040F3"/>
    <w:rsid w:val="00F046AB"/>
    <w:rsid w:val="00F052B6"/>
    <w:rsid w:val="00F077D2"/>
    <w:rsid w:val="00F12FE2"/>
    <w:rsid w:val="00F14ED8"/>
    <w:rsid w:val="00F15212"/>
    <w:rsid w:val="00F17628"/>
    <w:rsid w:val="00F20050"/>
    <w:rsid w:val="00F20E95"/>
    <w:rsid w:val="00F236C8"/>
    <w:rsid w:val="00F248CE"/>
    <w:rsid w:val="00F26A86"/>
    <w:rsid w:val="00F27362"/>
    <w:rsid w:val="00F30044"/>
    <w:rsid w:val="00F30C7B"/>
    <w:rsid w:val="00F3175C"/>
    <w:rsid w:val="00F36B1C"/>
    <w:rsid w:val="00F37119"/>
    <w:rsid w:val="00F41609"/>
    <w:rsid w:val="00F4189C"/>
    <w:rsid w:val="00F419DB"/>
    <w:rsid w:val="00F43844"/>
    <w:rsid w:val="00F43CEA"/>
    <w:rsid w:val="00F44791"/>
    <w:rsid w:val="00F4486E"/>
    <w:rsid w:val="00F45827"/>
    <w:rsid w:val="00F45F76"/>
    <w:rsid w:val="00F5187F"/>
    <w:rsid w:val="00F525DF"/>
    <w:rsid w:val="00F52DAD"/>
    <w:rsid w:val="00F5301C"/>
    <w:rsid w:val="00F531B8"/>
    <w:rsid w:val="00F57DF8"/>
    <w:rsid w:val="00F609DB"/>
    <w:rsid w:val="00F63711"/>
    <w:rsid w:val="00F64657"/>
    <w:rsid w:val="00F676FF"/>
    <w:rsid w:val="00F70577"/>
    <w:rsid w:val="00F710E9"/>
    <w:rsid w:val="00F71A4B"/>
    <w:rsid w:val="00F72414"/>
    <w:rsid w:val="00F7318C"/>
    <w:rsid w:val="00F734C5"/>
    <w:rsid w:val="00F74201"/>
    <w:rsid w:val="00F760F7"/>
    <w:rsid w:val="00F76BF1"/>
    <w:rsid w:val="00F81A25"/>
    <w:rsid w:val="00F82807"/>
    <w:rsid w:val="00F82BD6"/>
    <w:rsid w:val="00F83712"/>
    <w:rsid w:val="00F85F92"/>
    <w:rsid w:val="00F9057F"/>
    <w:rsid w:val="00F90FAD"/>
    <w:rsid w:val="00F912FA"/>
    <w:rsid w:val="00F91380"/>
    <w:rsid w:val="00F921E3"/>
    <w:rsid w:val="00F9255B"/>
    <w:rsid w:val="00F92B57"/>
    <w:rsid w:val="00F930CB"/>
    <w:rsid w:val="00F942AF"/>
    <w:rsid w:val="00F969C3"/>
    <w:rsid w:val="00FA49FB"/>
    <w:rsid w:val="00FA7C5B"/>
    <w:rsid w:val="00FB08BF"/>
    <w:rsid w:val="00FB1043"/>
    <w:rsid w:val="00FB16DD"/>
    <w:rsid w:val="00FB2AB4"/>
    <w:rsid w:val="00FB3F99"/>
    <w:rsid w:val="00FB5B39"/>
    <w:rsid w:val="00FB5D85"/>
    <w:rsid w:val="00FB78BE"/>
    <w:rsid w:val="00FC0D57"/>
    <w:rsid w:val="00FC1731"/>
    <w:rsid w:val="00FC45D6"/>
    <w:rsid w:val="00FC4DA9"/>
    <w:rsid w:val="00FC7313"/>
    <w:rsid w:val="00FD00D9"/>
    <w:rsid w:val="00FD1153"/>
    <w:rsid w:val="00FD371B"/>
    <w:rsid w:val="00FD4D10"/>
    <w:rsid w:val="00FD7D43"/>
    <w:rsid w:val="00FE23C2"/>
    <w:rsid w:val="00FE3409"/>
    <w:rsid w:val="00FE5EFC"/>
    <w:rsid w:val="00FE63B9"/>
    <w:rsid w:val="00FE6CFA"/>
    <w:rsid w:val="00FF4350"/>
    <w:rsid w:val="00FF443A"/>
    <w:rsid w:val="00FF474B"/>
    <w:rsid w:val="00FF79C8"/>
    <w:rsid w:val="00FF7F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70EF6E"/>
  <w14:defaultImageDpi w14:val="300"/>
  <w15:docId w15:val="{26282759-299F-8C44-91AC-685F12182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3">
    <w:name w:val="heading 3"/>
    <w:basedOn w:val="prastasis"/>
    <w:next w:val="prastasis"/>
    <w:link w:val="Antrat3Diagrama"/>
    <w:uiPriority w:val="9"/>
    <w:semiHidden/>
    <w:unhideWhenUsed/>
    <w:qFormat/>
    <w:rsid w:val="0041064F"/>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26322B"/>
    <w:pPr>
      <w:keepNext/>
      <w:keepLines/>
      <w:spacing w:before="200"/>
      <w:outlineLvl w:val="3"/>
    </w:pPr>
    <w:rPr>
      <w:rFonts w:asciiTheme="majorHAnsi" w:eastAsiaTheme="majorEastAsia" w:hAnsiTheme="majorHAnsi" w:cstheme="majorBidi"/>
      <w:b/>
      <w:bCs/>
      <w:i/>
      <w:iCs/>
      <w:color w:val="4F81BD" w:themeColor="accent1"/>
    </w:rPr>
  </w:style>
  <w:style w:type="paragraph" w:styleId="Antrat7">
    <w:name w:val="heading 7"/>
    <w:basedOn w:val="prastasis"/>
    <w:next w:val="prastasis"/>
    <w:link w:val="Antrat7Diagrama"/>
    <w:qFormat/>
    <w:rsid w:val="00E74799"/>
    <w:pPr>
      <w:keepNext/>
      <w:outlineLvl w:val="6"/>
    </w:pPr>
    <w:rPr>
      <w:rFonts w:ascii="Arial" w:eastAsia="Times New Roman" w:hAnsi="Arial" w:cs="Times New Roman"/>
      <w:bCs/>
      <w:sz w:val="22"/>
      <w:u w:val="single"/>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Diagrama2,Diagrama2"/>
    <w:basedOn w:val="prastasis"/>
    <w:link w:val="AntratsDiagrama"/>
    <w:rsid w:val="0091195E"/>
    <w:pPr>
      <w:widowControl w:val="0"/>
      <w:tabs>
        <w:tab w:val="center" w:pos="4153"/>
        <w:tab w:val="right" w:pos="8306"/>
      </w:tabs>
      <w:spacing w:after="20"/>
      <w:jc w:val="both"/>
    </w:pPr>
    <w:rPr>
      <w:rFonts w:ascii="Times New Roman" w:eastAsia="Times New Roman" w:hAnsi="Times New Roman" w:cs="Times New Roman"/>
      <w:szCs w:val="20"/>
      <w:lang w:eastAsia="lt-LT"/>
    </w:rPr>
  </w:style>
  <w:style w:type="character" w:customStyle="1" w:styleId="AntratsDiagrama">
    <w:name w:val="Antraštės Diagrama"/>
    <w:aliases w:val="En-tête-1 Diagrama,En-tête-2 Diagrama,hd Diagrama,Header 2 Diagrama,Viršutinis kolontitulas Diagrama Diagrama,Char Diagrama Diagrama,HEADER_EN Diagrama,Char Diagrama1, Diagrama2 Diagrama,Diagrama2 Diagrama"/>
    <w:basedOn w:val="Numatytasispastraiposriftas"/>
    <w:link w:val="Antrats"/>
    <w:rsid w:val="0091195E"/>
    <w:rPr>
      <w:rFonts w:ascii="Times New Roman" w:eastAsia="Times New Roman" w:hAnsi="Times New Roman" w:cs="Times New Roman"/>
      <w:szCs w:val="20"/>
      <w:lang w:val="lt-LT" w:eastAsia="lt-LT"/>
    </w:rPr>
  </w:style>
  <w:style w:type="paragraph" w:styleId="Betarp">
    <w:name w:val="No Spacing"/>
    <w:uiPriority w:val="1"/>
    <w:qFormat/>
    <w:rsid w:val="004C6C8A"/>
    <w:rPr>
      <w:rFonts w:ascii="Calibri" w:eastAsia="Calibri" w:hAnsi="Calibri" w:cs="Times New Roman"/>
      <w:sz w:val="22"/>
      <w:szCs w:val="22"/>
    </w:rPr>
  </w:style>
  <w:style w:type="character" w:customStyle="1" w:styleId="Antrat7Diagrama">
    <w:name w:val="Antraštė 7 Diagrama"/>
    <w:basedOn w:val="Numatytasispastraiposriftas"/>
    <w:link w:val="Antrat7"/>
    <w:rsid w:val="00E74799"/>
    <w:rPr>
      <w:rFonts w:ascii="Arial" w:eastAsia="Times New Roman" w:hAnsi="Arial" w:cs="Times New Roman"/>
      <w:bCs/>
      <w:sz w:val="22"/>
      <w:u w:val="single"/>
      <w:lang w:val="lt-LT" w:eastAsia="lt-LT"/>
    </w:rPr>
  </w:style>
  <w:style w:type="paragraph" w:customStyle="1" w:styleId="DiagramaDiagrama9">
    <w:name w:val="Diagrama Diagrama9"/>
    <w:basedOn w:val="prastasis"/>
    <w:rsid w:val="00E74799"/>
    <w:pPr>
      <w:spacing w:after="160" w:line="240" w:lineRule="exact"/>
    </w:pPr>
    <w:rPr>
      <w:rFonts w:ascii="Verdana" w:eastAsia="Times New Roman" w:hAnsi="Verdana" w:cs="Times New Roman"/>
      <w:sz w:val="20"/>
      <w:szCs w:val="20"/>
      <w:lang w:eastAsia="lt-LT"/>
    </w:rPr>
  </w:style>
  <w:style w:type="paragraph" w:styleId="Pagrindinistekstas">
    <w:name w:val="Body Text"/>
    <w:basedOn w:val="prastasis"/>
    <w:link w:val="PagrindinistekstasDiagrama"/>
    <w:rsid w:val="00E74799"/>
    <w:rPr>
      <w:rFonts w:ascii="Arial" w:eastAsia="Times New Roman" w:hAnsi="Arial" w:cs="Times New Roman"/>
      <w:sz w:val="22"/>
      <w:lang w:eastAsia="lt-LT"/>
    </w:rPr>
  </w:style>
  <w:style w:type="character" w:customStyle="1" w:styleId="PagrindinistekstasDiagrama">
    <w:name w:val="Pagrindinis tekstas Diagrama"/>
    <w:basedOn w:val="Numatytasispastraiposriftas"/>
    <w:link w:val="Pagrindinistekstas"/>
    <w:rsid w:val="00E74799"/>
    <w:rPr>
      <w:rFonts w:ascii="Arial" w:eastAsia="Times New Roman" w:hAnsi="Arial" w:cs="Times New Roman"/>
      <w:sz w:val="22"/>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Bull"/>
    <w:basedOn w:val="prastasis"/>
    <w:link w:val="SraopastraipaDiagrama"/>
    <w:uiPriority w:val="34"/>
    <w:qFormat/>
    <w:rsid w:val="00680220"/>
    <w:pPr>
      <w:ind w:left="720"/>
      <w:contextualSpacing/>
    </w:pPr>
  </w:style>
  <w:style w:type="character" w:customStyle="1" w:styleId="Antrat4Diagrama">
    <w:name w:val="Antraštė 4 Diagrama"/>
    <w:basedOn w:val="Numatytasispastraiposriftas"/>
    <w:link w:val="Antrat4"/>
    <w:uiPriority w:val="9"/>
    <w:semiHidden/>
    <w:rsid w:val="0026322B"/>
    <w:rPr>
      <w:rFonts w:asciiTheme="majorHAnsi" w:eastAsiaTheme="majorEastAsia" w:hAnsiTheme="majorHAnsi" w:cstheme="majorBidi"/>
      <w:b/>
      <w:bCs/>
      <w:i/>
      <w:iCs/>
      <w:color w:val="4F81BD" w:themeColor="accent1"/>
    </w:rPr>
  </w:style>
  <w:style w:type="table" w:styleId="Lentelstinklelis">
    <w:name w:val="Table Grid"/>
    <w:basedOn w:val="prastojilentel"/>
    <w:rsid w:val="00C6487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47297D"/>
    <w:pPr>
      <w:tabs>
        <w:tab w:val="center" w:pos="4536"/>
        <w:tab w:val="right" w:pos="9072"/>
      </w:tabs>
    </w:pPr>
    <w:rPr>
      <w:rFonts w:ascii="Times New Roman" w:eastAsia="Times New Roman" w:hAnsi="Times New Roman" w:cs="Times New Roman"/>
      <w:lang w:eastAsia="lt-LT"/>
    </w:rPr>
  </w:style>
  <w:style w:type="character" w:customStyle="1" w:styleId="PoratDiagrama">
    <w:name w:val="Poraštė Diagrama"/>
    <w:basedOn w:val="Numatytasispastraiposriftas"/>
    <w:link w:val="Porat"/>
    <w:uiPriority w:val="99"/>
    <w:rsid w:val="0047297D"/>
    <w:rPr>
      <w:rFonts w:ascii="Times New Roman" w:eastAsia="Times New Roman" w:hAnsi="Times New Roman" w:cs="Times New Roman"/>
      <w:lang w:val="lt-LT" w:eastAsia="lt-LT"/>
    </w:rPr>
  </w:style>
  <w:style w:type="paragraph" w:customStyle="1" w:styleId="DiagramaDiagrama90">
    <w:name w:val="Diagrama Diagrama9"/>
    <w:basedOn w:val="prastasis"/>
    <w:rsid w:val="00C652B6"/>
    <w:pPr>
      <w:spacing w:after="160" w:line="240" w:lineRule="exact"/>
    </w:pPr>
    <w:rPr>
      <w:rFonts w:ascii="Verdana" w:eastAsia="Times New Roman" w:hAnsi="Verdana" w:cs="Times New Roman"/>
      <w:sz w:val="20"/>
      <w:szCs w:val="20"/>
      <w:lang w:eastAsia="lt-LT"/>
    </w:rPr>
  </w:style>
  <w:style w:type="paragraph" w:customStyle="1" w:styleId="DiagramaDiagrama91">
    <w:name w:val="Diagrama Diagrama9"/>
    <w:basedOn w:val="prastasis"/>
    <w:rsid w:val="00AF5AFD"/>
    <w:pPr>
      <w:spacing w:after="160" w:line="240" w:lineRule="exact"/>
    </w:pPr>
    <w:rPr>
      <w:rFonts w:ascii="Verdana" w:eastAsia="Times New Roman" w:hAnsi="Verdana" w:cs="Times New Roman"/>
      <w:sz w:val="20"/>
      <w:szCs w:val="20"/>
      <w:lang w:eastAsia="lt-LT"/>
    </w:rPr>
  </w:style>
  <w:style w:type="character" w:customStyle="1" w:styleId="Antrat3Diagrama">
    <w:name w:val="Antraštė 3 Diagrama"/>
    <w:basedOn w:val="Numatytasispastraiposriftas"/>
    <w:link w:val="Antrat3"/>
    <w:rsid w:val="0041064F"/>
    <w:rPr>
      <w:rFonts w:asciiTheme="majorHAnsi" w:eastAsiaTheme="majorEastAsia" w:hAnsiTheme="majorHAnsi" w:cstheme="majorBidi"/>
      <w:b/>
      <w:bCs/>
      <w:color w:val="4F81BD" w:themeColor="accent1"/>
    </w:rPr>
  </w:style>
  <w:style w:type="character" w:styleId="Emfaz">
    <w:name w:val="Emphasis"/>
    <w:qFormat/>
    <w:rsid w:val="00EF2696"/>
    <w:rPr>
      <w:i/>
      <w:iCs/>
    </w:rPr>
  </w:style>
  <w:style w:type="paragraph" w:customStyle="1" w:styleId="Body2">
    <w:name w:val="Body 2"/>
    <w:rsid w:val="00E03D07"/>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CC6D45"/>
  </w:style>
  <w:style w:type="paragraph" w:styleId="prastasiniatinklio">
    <w:name w:val="Normal (Web)"/>
    <w:basedOn w:val="prastasis"/>
    <w:uiPriority w:val="99"/>
    <w:unhideWhenUsed/>
    <w:rsid w:val="00F9057F"/>
    <w:pPr>
      <w:spacing w:before="100" w:beforeAutospacing="1" w:after="100" w:afterAutospacing="1"/>
    </w:pPr>
    <w:rPr>
      <w:rFonts w:ascii="Times New Roman" w:eastAsia="Times New Roman" w:hAnsi="Times New Roman" w:cs="Times New Roman"/>
      <w:lang w:eastAsia="en-GB"/>
    </w:rPr>
  </w:style>
  <w:style w:type="character" w:styleId="Hipersaitas">
    <w:name w:val="Hyperlink"/>
    <w:uiPriority w:val="99"/>
    <w:rsid w:val="0019336A"/>
    <w:rPr>
      <w:color w:val="0000FF"/>
      <w:u w:val="single"/>
    </w:rPr>
  </w:style>
  <w:style w:type="character" w:styleId="Perirtashipersaitas">
    <w:name w:val="FollowedHyperlink"/>
    <w:basedOn w:val="Numatytasispastraiposriftas"/>
    <w:uiPriority w:val="99"/>
    <w:semiHidden/>
    <w:unhideWhenUsed/>
    <w:rsid w:val="00F609DB"/>
    <w:rPr>
      <w:color w:val="800080" w:themeColor="followedHyperlink"/>
      <w:u w:val="single"/>
    </w:rPr>
  </w:style>
  <w:style w:type="character" w:styleId="Rykuspabraukimas">
    <w:name w:val="Intense Emphasis"/>
    <w:basedOn w:val="Numatytasispastraiposriftas"/>
    <w:uiPriority w:val="21"/>
    <w:qFormat/>
    <w:rsid w:val="00F7318C"/>
    <w:rPr>
      <w:i/>
      <w:iCs/>
      <w:color w:val="365F91" w:themeColor="accent1" w:themeShade="BF"/>
    </w:rPr>
  </w:style>
  <w:style w:type="character" w:customStyle="1" w:styleId="apple-converted-space">
    <w:name w:val="apple-converted-space"/>
    <w:basedOn w:val="Numatytasispastraiposriftas"/>
    <w:rsid w:val="005D2A39"/>
  </w:style>
  <w:style w:type="character" w:styleId="Komentaronuoroda">
    <w:name w:val="annotation reference"/>
    <w:basedOn w:val="Numatytasispastraiposriftas"/>
    <w:uiPriority w:val="99"/>
    <w:semiHidden/>
    <w:unhideWhenUsed/>
    <w:rsid w:val="00E873A2"/>
    <w:rPr>
      <w:sz w:val="16"/>
      <w:szCs w:val="16"/>
    </w:rPr>
  </w:style>
  <w:style w:type="paragraph" w:styleId="Komentarotekstas">
    <w:name w:val="annotation text"/>
    <w:basedOn w:val="prastasis"/>
    <w:link w:val="KomentarotekstasDiagrama"/>
    <w:uiPriority w:val="99"/>
    <w:unhideWhenUsed/>
    <w:rsid w:val="00E873A2"/>
    <w:rPr>
      <w:sz w:val="20"/>
      <w:szCs w:val="20"/>
    </w:rPr>
  </w:style>
  <w:style w:type="character" w:customStyle="1" w:styleId="KomentarotekstasDiagrama">
    <w:name w:val="Komentaro tekstas Diagrama"/>
    <w:basedOn w:val="Numatytasispastraiposriftas"/>
    <w:link w:val="Komentarotekstas"/>
    <w:uiPriority w:val="99"/>
    <w:rsid w:val="00E873A2"/>
    <w:rPr>
      <w:sz w:val="20"/>
      <w:szCs w:val="20"/>
    </w:rPr>
  </w:style>
  <w:style w:type="paragraph" w:styleId="Komentarotema">
    <w:name w:val="annotation subject"/>
    <w:basedOn w:val="Komentarotekstas"/>
    <w:next w:val="Komentarotekstas"/>
    <w:link w:val="KomentarotemaDiagrama"/>
    <w:uiPriority w:val="99"/>
    <w:semiHidden/>
    <w:unhideWhenUsed/>
    <w:rsid w:val="00E873A2"/>
    <w:rPr>
      <w:b/>
      <w:bCs/>
    </w:rPr>
  </w:style>
  <w:style w:type="character" w:customStyle="1" w:styleId="KomentarotemaDiagrama">
    <w:name w:val="Komentaro tema Diagrama"/>
    <w:basedOn w:val="KomentarotekstasDiagrama"/>
    <w:link w:val="Komentarotema"/>
    <w:uiPriority w:val="99"/>
    <w:semiHidden/>
    <w:rsid w:val="00E873A2"/>
    <w:rPr>
      <w:b/>
      <w:bCs/>
      <w:sz w:val="20"/>
      <w:szCs w:val="20"/>
    </w:rPr>
  </w:style>
  <w:style w:type="character" w:styleId="Neapdorotaspaminjimas">
    <w:name w:val="Unresolved Mention"/>
    <w:basedOn w:val="Numatytasispastraiposriftas"/>
    <w:uiPriority w:val="99"/>
    <w:semiHidden/>
    <w:unhideWhenUsed/>
    <w:rsid w:val="009D3DBD"/>
    <w:rPr>
      <w:color w:val="605E5C"/>
      <w:shd w:val="clear" w:color="auto" w:fill="E1DFDD"/>
    </w:rPr>
  </w:style>
  <w:style w:type="paragraph" w:styleId="Debesliotekstas">
    <w:name w:val="Balloon Text"/>
    <w:basedOn w:val="prastasis"/>
    <w:link w:val="DebesliotekstasDiagrama"/>
    <w:uiPriority w:val="99"/>
    <w:semiHidden/>
    <w:unhideWhenUsed/>
    <w:rsid w:val="006F56F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F56F2"/>
    <w:rPr>
      <w:rFonts w:ascii="Segoe UI" w:hAnsi="Segoe UI" w:cs="Segoe UI"/>
      <w:sz w:val="18"/>
      <w:szCs w:val="18"/>
    </w:rPr>
  </w:style>
  <w:style w:type="character" w:customStyle="1" w:styleId="im">
    <w:name w:val="im"/>
    <w:basedOn w:val="Numatytasispastraiposriftas"/>
    <w:rsid w:val="008B23EC"/>
  </w:style>
  <w:style w:type="paragraph" w:customStyle="1" w:styleId="Default">
    <w:name w:val="Default"/>
    <w:rsid w:val="00430813"/>
    <w:pPr>
      <w:autoSpaceDE w:val="0"/>
      <w:autoSpaceDN w:val="0"/>
      <w:adjustRightInd w:val="0"/>
    </w:pPr>
    <w:rPr>
      <w:rFonts w:ascii="Calibri" w:hAnsi="Calibri" w:cs="Calibri"/>
      <w:color w:val="00000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723559">
      <w:bodyDiv w:val="1"/>
      <w:marLeft w:val="0"/>
      <w:marRight w:val="0"/>
      <w:marTop w:val="0"/>
      <w:marBottom w:val="0"/>
      <w:divBdr>
        <w:top w:val="none" w:sz="0" w:space="0" w:color="auto"/>
        <w:left w:val="none" w:sz="0" w:space="0" w:color="auto"/>
        <w:bottom w:val="none" w:sz="0" w:space="0" w:color="auto"/>
        <w:right w:val="none" w:sz="0" w:space="0" w:color="auto"/>
      </w:divBdr>
    </w:div>
    <w:div w:id="177089257">
      <w:bodyDiv w:val="1"/>
      <w:marLeft w:val="0"/>
      <w:marRight w:val="0"/>
      <w:marTop w:val="0"/>
      <w:marBottom w:val="0"/>
      <w:divBdr>
        <w:top w:val="none" w:sz="0" w:space="0" w:color="auto"/>
        <w:left w:val="none" w:sz="0" w:space="0" w:color="auto"/>
        <w:bottom w:val="none" w:sz="0" w:space="0" w:color="auto"/>
        <w:right w:val="none" w:sz="0" w:space="0" w:color="auto"/>
      </w:divBdr>
    </w:div>
    <w:div w:id="221797962">
      <w:bodyDiv w:val="1"/>
      <w:marLeft w:val="0"/>
      <w:marRight w:val="0"/>
      <w:marTop w:val="0"/>
      <w:marBottom w:val="0"/>
      <w:divBdr>
        <w:top w:val="none" w:sz="0" w:space="0" w:color="auto"/>
        <w:left w:val="none" w:sz="0" w:space="0" w:color="auto"/>
        <w:bottom w:val="none" w:sz="0" w:space="0" w:color="auto"/>
        <w:right w:val="none" w:sz="0" w:space="0" w:color="auto"/>
      </w:divBdr>
    </w:div>
    <w:div w:id="523251408">
      <w:bodyDiv w:val="1"/>
      <w:marLeft w:val="0"/>
      <w:marRight w:val="0"/>
      <w:marTop w:val="0"/>
      <w:marBottom w:val="0"/>
      <w:divBdr>
        <w:top w:val="none" w:sz="0" w:space="0" w:color="auto"/>
        <w:left w:val="none" w:sz="0" w:space="0" w:color="auto"/>
        <w:bottom w:val="none" w:sz="0" w:space="0" w:color="auto"/>
        <w:right w:val="none" w:sz="0" w:space="0" w:color="auto"/>
      </w:divBdr>
    </w:div>
    <w:div w:id="608976549">
      <w:bodyDiv w:val="1"/>
      <w:marLeft w:val="0"/>
      <w:marRight w:val="0"/>
      <w:marTop w:val="0"/>
      <w:marBottom w:val="0"/>
      <w:divBdr>
        <w:top w:val="none" w:sz="0" w:space="0" w:color="auto"/>
        <w:left w:val="none" w:sz="0" w:space="0" w:color="auto"/>
        <w:bottom w:val="none" w:sz="0" w:space="0" w:color="auto"/>
        <w:right w:val="none" w:sz="0" w:space="0" w:color="auto"/>
      </w:divBdr>
    </w:div>
    <w:div w:id="1105929806">
      <w:bodyDiv w:val="1"/>
      <w:marLeft w:val="0"/>
      <w:marRight w:val="0"/>
      <w:marTop w:val="0"/>
      <w:marBottom w:val="0"/>
      <w:divBdr>
        <w:top w:val="none" w:sz="0" w:space="0" w:color="auto"/>
        <w:left w:val="none" w:sz="0" w:space="0" w:color="auto"/>
        <w:bottom w:val="none" w:sz="0" w:space="0" w:color="auto"/>
        <w:right w:val="none" w:sz="0" w:space="0" w:color="auto"/>
      </w:divBdr>
    </w:div>
    <w:div w:id="1192918600">
      <w:bodyDiv w:val="1"/>
      <w:marLeft w:val="0"/>
      <w:marRight w:val="0"/>
      <w:marTop w:val="0"/>
      <w:marBottom w:val="0"/>
      <w:divBdr>
        <w:top w:val="none" w:sz="0" w:space="0" w:color="auto"/>
        <w:left w:val="none" w:sz="0" w:space="0" w:color="auto"/>
        <w:bottom w:val="none" w:sz="0" w:space="0" w:color="auto"/>
        <w:right w:val="none" w:sz="0" w:space="0" w:color="auto"/>
      </w:divBdr>
    </w:div>
    <w:div w:id="1292591225">
      <w:bodyDiv w:val="1"/>
      <w:marLeft w:val="0"/>
      <w:marRight w:val="0"/>
      <w:marTop w:val="0"/>
      <w:marBottom w:val="0"/>
      <w:divBdr>
        <w:top w:val="none" w:sz="0" w:space="0" w:color="auto"/>
        <w:left w:val="none" w:sz="0" w:space="0" w:color="auto"/>
        <w:bottom w:val="none" w:sz="0" w:space="0" w:color="auto"/>
        <w:right w:val="none" w:sz="0" w:space="0" w:color="auto"/>
      </w:divBdr>
      <w:divsChild>
        <w:div w:id="2096507870">
          <w:marLeft w:val="0"/>
          <w:marRight w:val="0"/>
          <w:marTop w:val="0"/>
          <w:marBottom w:val="0"/>
          <w:divBdr>
            <w:top w:val="none" w:sz="0" w:space="0" w:color="auto"/>
            <w:left w:val="none" w:sz="0" w:space="0" w:color="auto"/>
            <w:bottom w:val="none" w:sz="0" w:space="0" w:color="auto"/>
            <w:right w:val="none" w:sz="0" w:space="0" w:color="auto"/>
          </w:divBdr>
        </w:div>
        <w:div w:id="181172391">
          <w:marLeft w:val="0"/>
          <w:marRight w:val="0"/>
          <w:marTop w:val="0"/>
          <w:marBottom w:val="0"/>
          <w:divBdr>
            <w:top w:val="none" w:sz="0" w:space="0" w:color="auto"/>
            <w:left w:val="none" w:sz="0" w:space="0" w:color="auto"/>
            <w:bottom w:val="none" w:sz="0" w:space="0" w:color="auto"/>
            <w:right w:val="none" w:sz="0" w:space="0" w:color="auto"/>
          </w:divBdr>
        </w:div>
        <w:div w:id="1186213335">
          <w:marLeft w:val="0"/>
          <w:marRight w:val="0"/>
          <w:marTop w:val="0"/>
          <w:marBottom w:val="0"/>
          <w:divBdr>
            <w:top w:val="none" w:sz="0" w:space="0" w:color="auto"/>
            <w:left w:val="none" w:sz="0" w:space="0" w:color="auto"/>
            <w:bottom w:val="none" w:sz="0" w:space="0" w:color="auto"/>
            <w:right w:val="none" w:sz="0" w:space="0" w:color="auto"/>
          </w:divBdr>
        </w:div>
        <w:div w:id="136144475">
          <w:marLeft w:val="0"/>
          <w:marRight w:val="0"/>
          <w:marTop w:val="0"/>
          <w:marBottom w:val="0"/>
          <w:divBdr>
            <w:top w:val="none" w:sz="0" w:space="0" w:color="auto"/>
            <w:left w:val="none" w:sz="0" w:space="0" w:color="auto"/>
            <w:bottom w:val="none" w:sz="0" w:space="0" w:color="auto"/>
            <w:right w:val="none" w:sz="0" w:space="0" w:color="auto"/>
          </w:divBdr>
          <w:divsChild>
            <w:div w:id="870918087">
              <w:marLeft w:val="0"/>
              <w:marRight w:val="0"/>
              <w:marTop w:val="0"/>
              <w:marBottom w:val="0"/>
              <w:divBdr>
                <w:top w:val="none" w:sz="0" w:space="0" w:color="auto"/>
                <w:left w:val="none" w:sz="0" w:space="0" w:color="auto"/>
                <w:bottom w:val="none" w:sz="0" w:space="0" w:color="auto"/>
                <w:right w:val="none" w:sz="0" w:space="0" w:color="auto"/>
              </w:divBdr>
            </w:div>
            <w:div w:id="516969172">
              <w:marLeft w:val="0"/>
              <w:marRight w:val="0"/>
              <w:marTop w:val="0"/>
              <w:marBottom w:val="0"/>
              <w:divBdr>
                <w:top w:val="none" w:sz="0" w:space="0" w:color="auto"/>
                <w:left w:val="none" w:sz="0" w:space="0" w:color="auto"/>
                <w:bottom w:val="none" w:sz="0" w:space="0" w:color="auto"/>
                <w:right w:val="none" w:sz="0" w:space="0" w:color="auto"/>
              </w:divBdr>
            </w:div>
            <w:div w:id="879703027">
              <w:marLeft w:val="0"/>
              <w:marRight w:val="0"/>
              <w:marTop w:val="0"/>
              <w:marBottom w:val="0"/>
              <w:divBdr>
                <w:top w:val="none" w:sz="0" w:space="0" w:color="auto"/>
                <w:left w:val="none" w:sz="0" w:space="0" w:color="auto"/>
                <w:bottom w:val="none" w:sz="0" w:space="0" w:color="auto"/>
                <w:right w:val="none" w:sz="0" w:space="0" w:color="auto"/>
              </w:divBdr>
            </w:div>
            <w:div w:id="4389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image" Target="../clipboard/media/image1.png"/><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customXml" Target="ink/ink1.xml"/><Relationship Id="rId14"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6-04-08T12:18:47.860"/>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0 0,'0'0</inkml:trace>
  <inkml:trace contextRef="#ctx0" brushRef="#br0" timeOffset="238.66">0 0,'0'0</inkml:trace>
  <inkml:trace contextRef="#ctx0" brushRef="#br0" timeOffset="435.6">0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skyrius|c6f42a81-bb89-4be3-9a95-2e5b672ae452;Bendrųjų reikalų skyrius|98e1b560-c021-41d6-9632-b7f5b05ae6e9</a14285f26a0b45bfa54ed9a05aaa3ab1>
    <DmsRegDoc xmlns="4b2e9d09-07c5-42d4-ad0a-92e216c40b99">327031</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05A03-481D-4AE9-8632-3D452D28FF4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D76CA17F-8C57-417E-BC9C-9941110AD4D7}">
  <ds:schemaRefs>
    <ds:schemaRef ds:uri="http://schemas.openxmlformats.org/officeDocument/2006/bibliography"/>
  </ds:schemaRefs>
</ds:datastoreItem>
</file>

<file path=customXml/itemProps3.xml><?xml version="1.0" encoding="utf-8"?>
<ds:datastoreItem xmlns:ds="http://schemas.openxmlformats.org/officeDocument/2006/customXml" ds:itemID="{C849F5D4-E900-4658-86BA-9D78BDBD6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431091-DCB1-4FDF-9717-5DBC76E15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8</Pages>
  <Words>10164</Words>
  <Characters>5795</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 I DALIS PASTABOS</vt:lpstr>
      <vt:lpstr>TECHNINĖ SPECIFIKACIJA I DALIS PASTABOS</vt:lpstr>
    </vt:vector>
  </TitlesOfParts>
  <Manager/>
  <Company/>
  <LinksUpToDate>false</LinksUpToDate>
  <CharactersWithSpaces>15928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I DALIS PASTABOS</dc:title>
  <dc:creator>Miroslav Prokopovič</dc:creator>
  <cp:lastModifiedBy>Neringa Kolaitienė</cp:lastModifiedBy>
  <cp:revision>319</cp:revision>
  <cp:lastPrinted>2026-06-12T11:47:00Z</cp:lastPrinted>
  <dcterms:created xsi:type="dcterms:W3CDTF">2026-06-04T20:24:00Z</dcterms:created>
  <dcterms:modified xsi:type="dcterms:W3CDTF">2026-07-03T20:22:00Z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3465;#Pirkimų ir pažeidimų prevencijos skyrius|910dd03e-a0db-46f4-af07-603a3c0d6728;#4358;#Švietimo ir mokslo projektų skyrius|c6f42a81-bb89-4be3-9a95-2e5b672ae452;#47;#Bendrųjų reikalų skyrius|98e1b560-c021-41d6-9632-b7f5b05ae6e9</vt:lpwstr>
  </property>
  <property fmtid="{D5CDD505-2E9C-101B-9397-08002B2CF9AE}" pid="4" name="TaxCatchAll">
    <vt:lpwstr>4358;#Švietimo ir mokslo projektų skyrius|c6f42a81-bb89-4be3-9a95-2e5b672ae452;#3465;#Pirkimų ir pažeidimų prevencijos skyrius|910dd03e-a0db-46f4-af07-603a3c0d6728</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Narmontienė;#656;#Giedrius Uogelė;#790;#Lina Jucytė;#803;#i:0#.w|cpma\neringa-sa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115879</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